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3843" w14:textId="474774B3" w:rsidR="00F23219" w:rsidRPr="00356AF1" w:rsidRDefault="00CE4D34" w:rsidP="00BD1224">
      <w:pPr>
        <w:rPr>
          <w:b/>
          <w:bCs/>
          <w:color w:val="124AA6"/>
          <w:sz w:val="24"/>
        </w:rPr>
      </w:pPr>
      <w:r w:rsidRPr="00356AF1">
        <w:rPr>
          <w:b/>
          <w:bCs/>
          <w:color w:val="124AA6"/>
          <w:sz w:val="24"/>
        </w:rPr>
        <w:t xml:space="preserve">Harper Adams University </w:t>
      </w:r>
      <w:r w:rsidR="009D3322" w:rsidRPr="00356AF1">
        <w:rPr>
          <w:b/>
          <w:bCs/>
          <w:color w:val="124AA6"/>
          <w:sz w:val="24"/>
        </w:rPr>
        <w:t xml:space="preserve">Scholarship </w:t>
      </w:r>
      <w:r w:rsidR="00F23219" w:rsidRPr="00356AF1">
        <w:rPr>
          <w:b/>
          <w:bCs/>
          <w:color w:val="124AA6"/>
          <w:sz w:val="24"/>
        </w:rPr>
        <w:t>Conditions</w:t>
      </w:r>
    </w:p>
    <w:p w14:paraId="3603F84B" w14:textId="6084F50E" w:rsidR="00414090" w:rsidRPr="00356AF1" w:rsidRDefault="00414090" w:rsidP="00327D07">
      <w:pPr>
        <w:spacing w:after="190" w:line="264" w:lineRule="auto"/>
        <w:ind w:right="275"/>
        <w:rPr>
          <w:sz w:val="24"/>
        </w:rPr>
      </w:pPr>
      <w:r w:rsidRPr="00356AF1">
        <w:rPr>
          <w:sz w:val="24"/>
        </w:rPr>
        <w:t xml:space="preserve">Payment </w:t>
      </w:r>
      <w:r w:rsidR="0027074B" w:rsidRPr="00356AF1">
        <w:rPr>
          <w:sz w:val="24"/>
        </w:rPr>
        <w:t xml:space="preserve">of scholarships </w:t>
      </w:r>
      <w:r w:rsidRPr="00356AF1">
        <w:rPr>
          <w:sz w:val="24"/>
        </w:rPr>
        <w:t>is conditional on the scholar remaining registered as a full-time student at Harper Adams University.  They must pass all modules of study during the continuation of the scholarship and submit a letter of thanks for the sponsor to the Development Trust</w:t>
      </w:r>
      <w:r w:rsidR="00A90461" w:rsidRPr="00356AF1">
        <w:rPr>
          <w:sz w:val="24"/>
        </w:rPr>
        <w:t xml:space="preserve"> </w:t>
      </w:r>
      <w:r w:rsidR="00A90461" w:rsidRPr="00356AF1">
        <w:rPr>
          <w:color w:val="auto"/>
          <w:sz w:val="24"/>
        </w:rPr>
        <w:t>as requested</w:t>
      </w:r>
      <w:r w:rsidRPr="00356AF1">
        <w:rPr>
          <w:sz w:val="24"/>
        </w:rPr>
        <w:t>.</w:t>
      </w:r>
    </w:p>
    <w:p w14:paraId="5159245F" w14:textId="6E8B0365" w:rsidR="00414090" w:rsidRPr="00356AF1" w:rsidRDefault="0027074B" w:rsidP="00327D07">
      <w:pPr>
        <w:spacing w:after="271" w:line="264" w:lineRule="auto"/>
        <w:ind w:right="275"/>
        <w:rPr>
          <w:sz w:val="24"/>
        </w:rPr>
      </w:pPr>
      <w:r w:rsidRPr="00356AF1">
        <w:rPr>
          <w:sz w:val="24"/>
        </w:rPr>
        <w:t>These are</w:t>
      </w:r>
      <w:r w:rsidR="00414090" w:rsidRPr="00356AF1">
        <w:rPr>
          <w:sz w:val="24"/>
        </w:rPr>
        <w:t xml:space="preserve"> competitive award</w:t>
      </w:r>
      <w:r w:rsidRPr="00356AF1">
        <w:rPr>
          <w:sz w:val="24"/>
        </w:rPr>
        <w:t>s</w:t>
      </w:r>
      <w:r w:rsidR="00414090" w:rsidRPr="00356AF1">
        <w:rPr>
          <w:sz w:val="24"/>
        </w:rPr>
        <w:t xml:space="preserve"> which will be evaluated on the merit of the submitted application</w:t>
      </w:r>
      <w:r w:rsidR="00A45A6A" w:rsidRPr="00356AF1">
        <w:rPr>
          <w:sz w:val="24"/>
        </w:rPr>
        <w:t xml:space="preserve"> </w:t>
      </w:r>
      <w:r w:rsidR="00414090" w:rsidRPr="00356AF1">
        <w:rPr>
          <w:color w:val="auto"/>
          <w:sz w:val="24"/>
        </w:rPr>
        <w:t xml:space="preserve">and </w:t>
      </w:r>
      <w:r w:rsidR="00E27B81" w:rsidRPr="00356AF1">
        <w:rPr>
          <w:color w:val="auto"/>
          <w:sz w:val="24"/>
        </w:rPr>
        <w:t xml:space="preserve">an </w:t>
      </w:r>
      <w:r w:rsidR="00414090" w:rsidRPr="00356AF1">
        <w:rPr>
          <w:color w:val="auto"/>
          <w:sz w:val="24"/>
        </w:rPr>
        <w:t>interview.  The Development Trust embraces diversity and promotes equality of opportunity a</w:t>
      </w:r>
      <w:r w:rsidR="00414090" w:rsidRPr="00356AF1">
        <w:rPr>
          <w:sz w:val="24"/>
        </w:rPr>
        <w:t>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underrepresented in UK higher education.</w:t>
      </w:r>
    </w:p>
    <w:p w14:paraId="1F8EA955" w14:textId="77777777" w:rsidR="00497C5E" w:rsidRPr="00356AF1" w:rsidRDefault="00414090" w:rsidP="00327D07">
      <w:pPr>
        <w:spacing w:after="80" w:line="264" w:lineRule="auto"/>
        <w:ind w:right="275"/>
        <w:rPr>
          <w:sz w:val="24"/>
        </w:rPr>
      </w:pPr>
      <w:r w:rsidRPr="00356AF1">
        <w:rPr>
          <w:sz w:val="24"/>
        </w:rPr>
        <w:t xml:space="preserve">The decision of the Scholarship Panel is </w:t>
      </w:r>
      <w:proofErr w:type="gramStart"/>
      <w:r w:rsidRPr="00356AF1">
        <w:rPr>
          <w:b/>
          <w:sz w:val="24"/>
        </w:rPr>
        <w:t>FINAL</w:t>
      </w:r>
      <w:proofErr w:type="gramEnd"/>
      <w:r w:rsidRPr="00356AF1">
        <w:rPr>
          <w:sz w:val="24"/>
        </w:rPr>
        <w:t xml:space="preserve"> and they reserve the right to withdraw their award at any time should they feel this action is required.</w:t>
      </w:r>
    </w:p>
    <w:p w14:paraId="494329C9" w14:textId="77777777" w:rsidR="00E64B91" w:rsidRDefault="00E64B91" w:rsidP="00327D07">
      <w:pPr>
        <w:spacing w:after="80" w:line="264" w:lineRule="auto"/>
        <w:ind w:right="275"/>
        <w:rPr>
          <w:szCs w:val="22"/>
        </w:rPr>
      </w:pPr>
    </w:p>
    <w:p w14:paraId="60983E4E" w14:textId="0E37835C" w:rsidR="00E27895" w:rsidRPr="00B16C10" w:rsidRDefault="00E27895" w:rsidP="004B3D4A">
      <w:pPr>
        <w:spacing w:after="3" w:line="264" w:lineRule="auto"/>
        <w:ind w:right="275"/>
        <w:rPr>
          <w:i/>
          <w:iCs/>
          <w:szCs w:val="22"/>
        </w:rPr>
      </w:pPr>
    </w:p>
    <w:sectPr w:rsidR="00E27895" w:rsidRPr="00B16C10" w:rsidSect="00F723D0">
      <w:headerReference w:type="even" r:id="rId7"/>
      <w:headerReference w:type="default" r:id="rId8"/>
      <w:footerReference w:type="default" r:id="rId9"/>
      <w:headerReference w:type="first" r:id="rId10"/>
      <w:pgSz w:w="11910" w:h="16845"/>
      <w:pgMar w:top="1758" w:right="658" w:bottom="1134"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E25B" w14:textId="77777777" w:rsidR="00776019" w:rsidRDefault="00776019" w:rsidP="00414090">
      <w:pPr>
        <w:spacing w:after="0" w:line="240" w:lineRule="auto"/>
      </w:pPr>
      <w:r>
        <w:separator/>
      </w:r>
    </w:p>
  </w:endnote>
  <w:endnote w:type="continuationSeparator" w:id="0">
    <w:p w14:paraId="1DE06F3B" w14:textId="77777777" w:rsidR="00776019" w:rsidRDefault="00776019"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7747E715" w:rsidR="004A377E" w:rsidRDefault="004A377E">
    <w:pPr>
      <w:pStyle w:val="Footer"/>
    </w:pPr>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6C27" w14:textId="77777777" w:rsidR="00776019" w:rsidRDefault="00776019" w:rsidP="00414090">
      <w:pPr>
        <w:spacing w:after="0" w:line="240" w:lineRule="auto"/>
      </w:pPr>
      <w:r>
        <w:separator/>
      </w:r>
    </w:p>
  </w:footnote>
  <w:footnote w:type="continuationSeparator" w:id="0">
    <w:p w14:paraId="2D8AB6B6" w14:textId="77777777" w:rsidR="00776019" w:rsidRDefault="00776019"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405399085" name="Picture 405399085"/>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6879B14D" w:rsidR="00DD2156" w:rsidRDefault="00F723D0" w:rsidP="00DD2156">
    <w:pPr>
      <w:pStyle w:val="Header"/>
    </w:pPr>
    <w:r w:rsidRPr="00586696">
      <w:rPr>
        <w:noProof/>
        <w:sz w:val="32"/>
        <w:szCs w:val="36"/>
      </w:rPr>
      <w:drawing>
        <wp:anchor distT="0" distB="0" distL="114300" distR="114300" simplePos="0" relativeHeight="251664384" behindDoc="0" locked="0" layoutInCell="1" allowOverlap="0" wp14:anchorId="1A99A612" wp14:editId="076962FC">
          <wp:simplePos x="0" y="0"/>
          <wp:positionH relativeFrom="page">
            <wp:posOffset>220980</wp:posOffset>
          </wp:positionH>
          <wp:positionV relativeFrom="page">
            <wp:posOffset>186690</wp:posOffset>
          </wp:positionV>
          <wp:extent cx="2352675" cy="762000"/>
          <wp:effectExtent l="0" t="0" r="0" b="0"/>
          <wp:wrapSquare wrapText="bothSides"/>
          <wp:docPr id="462475406" name="Picture 462475406"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p>
  <w:p w14:paraId="593E8A01" w14:textId="77777777" w:rsidR="00DD2156" w:rsidRDefault="00DD2156" w:rsidP="00DD2156">
    <w:pPr>
      <w:spacing w:after="0" w:line="264" w:lineRule="auto"/>
      <w:ind w:left="2098" w:right="119"/>
      <w:rPr>
        <w:b/>
        <w:sz w:val="38"/>
      </w:rPr>
    </w:pPr>
  </w:p>
  <w:p w14:paraId="06DE5619" w14:textId="62C36738" w:rsidR="00DD2156" w:rsidRPr="00586696" w:rsidRDefault="00E11E83" w:rsidP="00F723D0">
    <w:pPr>
      <w:spacing w:after="0" w:line="264" w:lineRule="auto"/>
      <w:ind w:right="119"/>
      <w:jc w:val="center"/>
      <w:rPr>
        <w:sz w:val="32"/>
        <w:szCs w:val="36"/>
      </w:rPr>
    </w:pPr>
    <w:r>
      <w:rPr>
        <w:b/>
        <w:sz w:val="56"/>
        <w:szCs w:val="56"/>
      </w:rPr>
      <w:t xml:space="preserve">Rabobank </w:t>
    </w:r>
    <w:r w:rsidR="008C2AFE" w:rsidRPr="00586696">
      <w:rPr>
        <w:b/>
        <w:sz w:val="56"/>
        <w:szCs w:val="56"/>
      </w:rPr>
      <w:t>Entry</w:t>
    </w:r>
    <w:r w:rsidR="00DD2156" w:rsidRPr="00586696">
      <w:rPr>
        <w:b/>
        <w:sz w:val="56"/>
        <w:szCs w:val="56"/>
      </w:rPr>
      <w:t xml:space="preserve"> Scholarship</w:t>
    </w:r>
    <w:r w:rsidR="00096F0A">
      <w:rPr>
        <w:b/>
        <w:sz w:val="56"/>
        <w:szCs w:val="56"/>
      </w:rPr>
      <w:t>s</w:t>
    </w:r>
    <w:r w:rsidR="008C2AFE" w:rsidRPr="00586696">
      <w:rPr>
        <w:b/>
        <w:sz w:val="56"/>
        <w:szCs w:val="56"/>
      </w:rPr>
      <w:t xml:space="preserve"> </w:t>
    </w:r>
    <w:r w:rsidR="00DD2156" w:rsidRPr="00586696">
      <w:rPr>
        <w:b/>
        <w:sz w:val="56"/>
        <w:szCs w:val="56"/>
      </w:rPr>
      <w:t>202</w:t>
    </w:r>
    <w:r w:rsidR="00E64B91">
      <w:rPr>
        <w:b/>
        <w:sz w:val="56"/>
        <w:szCs w:val="56"/>
      </w:rPr>
      <w:t>6</w:t>
    </w:r>
    <w:r w:rsidR="00DD2156" w:rsidRPr="00586696">
      <w:rPr>
        <w:b/>
        <w:sz w:val="56"/>
        <w:szCs w:val="56"/>
      </w:rPr>
      <w:t>/2</w:t>
    </w:r>
    <w:r w:rsidR="00E64B91">
      <w:rPr>
        <w:b/>
        <w:sz w:val="56"/>
        <w:szCs w:val="56"/>
      </w:rPr>
      <w:t>7</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2DC4AA56" w14:textId="7A52CD2E" w:rsidR="00DD2156" w:rsidRDefault="00DD2156" w:rsidP="00DD2156">
    <w:pPr>
      <w:spacing w:after="0" w:line="264" w:lineRule="auto"/>
      <w:ind w:left="2098" w:right="119"/>
    </w:pPr>
    <w:r>
      <w:rPr>
        <w:b/>
        <w:sz w:val="38"/>
      </w:rPr>
      <w:t xml:space="preserve">The </w:t>
    </w:r>
    <w:r w:rsidR="00FF451E">
      <w:rPr>
        <w:b/>
        <w:sz w:val="38"/>
      </w:rPr>
      <w:t>David Lewis Davies</w:t>
    </w:r>
    <w:r>
      <w:rPr>
        <w:b/>
        <w:sz w:val="38"/>
      </w:rPr>
      <w:t xml:space="preserve"> Scholarship</w:t>
    </w:r>
  </w:p>
  <w:p w14:paraId="4AD06508" w14:textId="0D410028" w:rsidR="00414090" w:rsidRDefault="00DD2156" w:rsidP="00DD2156">
    <w:pPr>
      <w:spacing w:after="0" w:line="264" w:lineRule="auto"/>
      <w:ind w:left="2098" w:right="119"/>
    </w:pPr>
    <w:r>
      <w:rPr>
        <w:b/>
        <w:sz w:val="38"/>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8098528" name="Picture 218098528"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14426870"/>
    <w:multiLevelType w:val="hybridMultilevel"/>
    <w:tmpl w:val="D5DAC266"/>
    <w:lvl w:ilvl="0" w:tplc="873692F8">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73D2E69"/>
    <w:multiLevelType w:val="multilevel"/>
    <w:tmpl w:val="7A7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032A5"/>
    <w:multiLevelType w:val="hybridMultilevel"/>
    <w:tmpl w:val="238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738A5"/>
    <w:multiLevelType w:val="hybridMultilevel"/>
    <w:tmpl w:val="82F6A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7" w15:restartNumberingAfterBreak="0">
    <w:nsid w:val="26973283"/>
    <w:multiLevelType w:val="hybridMultilevel"/>
    <w:tmpl w:val="56E2B07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28186814"/>
    <w:multiLevelType w:val="multilevel"/>
    <w:tmpl w:val="2BF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145DD"/>
    <w:multiLevelType w:val="hybridMultilevel"/>
    <w:tmpl w:val="E870D3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11"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5C8C2B22"/>
    <w:multiLevelType w:val="multilevel"/>
    <w:tmpl w:val="C1A8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E28E2"/>
    <w:multiLevelType w:val="hybridMultilevel"/>
    <w:tmpl w:val="49C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34593"/>
    <w:multiLevelType w:val="hybridMultilevel"/>
    <w:tmpl w:val="E6888F6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71B46008"/>
    <w:multiLevelType w:val="hybridMultilevel"/>
    <w:tmpl w:val="AEC2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5"/>
  </w:num>
  <w:num w:numId="2" w16cid:durableId="706757118">
    <w:abstractNumId w:val="16"/>
  </w:num>
  <w:num w:numId="3" w16cid:durableId="899709397">
    <w:abstractNumId w:val="6"/>
  </w:num>
  <w:num w:numId="4" w16cid:durableId="145899509">
    <w:abstractNumId w:val="0"/>
  </w:num>
  <w:num w:numId="5" w16cid:durableId="1642879677">
    <w:abstractNumId w:val="11"/>
  </w:num>
  <w:num w:numId="6" w16cid:durableId="1763065911">
    <w:abstractNumId w:val="10"/>
  </w:num>
  <w:num w:numId="7" w16cid:durableId="804393412">
    <w:abstractNumId w:val="1"/>
  </w:num>
  <w:num w:numId="8" w16cid:durableId="844787265">
    <w:abstractNumId w:val="14"/>
  </w:num>
  <w:num w:numId="9" w16cid:durableId="1410420843">
    <w:abstractNumId w:val="15"/>
  </w:num>
  <w:num w:numId="10" w16cid:durableId="461382151">
    <w:abstractNumId w:val="7"/>
  </w:num>
  <w:num w:numId="11" w16cid:durableId="957376837">
    <w:abstractNumId w:val="9"/>
  </w:num>
  <w:num w:numId="12" w16cid:durableId="666128137">
    <w:abstractNumId w:val="4"/>
  </w:num>
  <w:num w:numId="13" w16cid:durableId="1239948254">
    <w:abstractNumId w:val="2"/>
  </w:num>
  <w:num w:numId="14" w16cid:durableId="713575642">
    <w:abstractNumId w:val="8"/>
  </w:num>
  <w:num w:numId="15" w16cid:durableId="830562130">
    <w:abstractNumId w:val="12"/>
  </w:num>
  <w:num w:numId="16" w16cid:durableId="1301152076">
    <w:abstractNumId w:val="13"/>
  </w:num>
  <w:num w:numId="17" w16cid:durableId="550070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0176C"/>
    <w:rsid w:val="000071D8"/>
    <w:rsid w:val="00017C84"/>
    <w:rsid w:val="00025D24"/>
    <w:rsid w:val="00044CC9"/>
    <w:rsid w:val="00063049"/>
    <w:rsid w:val="00063486"/>
    <w:rsid w:val="00065853"/>
    <w:rsid w:val="00067C2E"/>
    <w:rsid w:val="00071AD2"/>
    <w:rsid w:val="000741C9"/>
    <w:rsid w:val="00080CFE"/>
    <w:rsid w:val="00085149"/>
    <w:rsid w:val="00092D5E"/>
    <w:rsid w:val="00096F0A"/>
    <w:rsid w:val="000A0975"/>
    <w:rsid w:val="000A7CB3"/>
    <w:rsid w:val="000C737E"/>
    <w:rsid w:val="000D25C2"/>
    <w:rsid w:val="000E0EDF"/>
    <w:rsid w:val="00101FE0"/>
    <w:rsid w:val="00102A06"/>
    <w:rsid w:val="001208FC"/>
    <w:rsid w:val="00124789"/>
    <w:rsid w:val="001363BF"/>
    <w:rsid w:val="00153159"/>
    <w:rsid w:val="001552D3"/>
    <w:rsid w:val="00155D1B"/>
    <w:rsid w:val="00162A21"/>
    <w:rsid w:val="00171F6E"/>
    <w:rsid w:val="00173A7F"/>
    <w:rsid w:val="00174E96"/>
    <w:rsid w:val="00177F00"/>
    <w:rsid w:val="00182B4C"/>
    <w:rsid w:val="00187FBE"/>
    <w:rsid w:val="00191C1E"/>
    <w:rsid w:val="001929B9"/>
    <w:rsid w:val="001A0F3B"/>
    <w:rsid w:val="001A338F"/>
    <w:rsid w:val="001B175C"/>
    <w:rsid w:val="001B6E3A"/>
    <w:rsid w:val="001C2D3F"/>
    <w:rsid w:val="001C70AC"/>
    <w:rsid w:val="001E5856"/>
    <w:rsid w:val="00200174"/>
    <w:rsid w:val="00211DAE"/>
    <w:rsid w:val="00234AFF"/>
    <w:rsid w:val="00254215"/>
    <w:rsid w:val="00255B6E"/>
    <w:rsid w:val="00262C5E"/>
    <w:rsid w:val="00264620"/>
    <w:rsid w:val="0027074B"/>
    <w:rsid w:val="00273962"/>
    <w:rsid w:val="002825C6"/>
    <w:rsid w:val="00295435"/>
    <w:rsid w:val="002D7E9D"/>
    <w:rsid w:val="002F70BC"/>
    <w:rsid w:val="00320E25"/>
    <w:rsid w:val="00321A6D"/>
    <w:rsid w:val="0032693A"/>
    <w:rsid w:val="00327D07"/>
    <w:rsid w:val="0033143E"/>
    <w:rsid w:val="00346329"/>
    <w:rsid w:val="00356AF1"/>
    <w:rsid w:val="00394329"/>
    <w:rsid w:val="003973C8"/>
    <w:rsid w:val="003A686D"/>
    <w:rsid w:val="003B03DE"/>
    <w:rsid w:val="003F2C2D"/>
    <w:rsid w:val="003F569A"/>
    <w:rsid w:val="00414090"/>
    <w:rsid w:val="00425E65"/>
    <w:rsid w:val="004716E4"/>
    <w:rsid w:val="00497706"/>
    <w:rsid w:val="00497C5E"/>
    <w:rsid w:val="004A377E"/>
    <w:rsid w:val="004A5F06"/>
    <w:rsid w:val="004A79BE"/>
    <w:rsid w:val="004B3D4A"/>
    <w:rsid w:val="004C3298"/>
    <w:rsid w:val="004C365C"/>
    <w:rsid w:val="004C4168"/>
    <w:rsid w:val="004C733B"/>
    <w:rsid w:val="004D4561"/>
    <w:rsid w:val="004F7119"/>
    <w:rsid w:val="004F7330"/>
    <w:rsid w:val="00514E47"/>
    <w:rsid w:val="005340B8"/>
    <w:rsid w:val="00552740"/>
    <w:rsid w:val="005629F2"/>
    <w:rsid w:val="00585054"/>
    <w:rsid w:val="00586696"/>
    <w:rsid w:val="00591443"/>
    <w:rsid w:val="005A4C1A"/>
    <w:rsid w:val="005B5043"/>
    <w:rsid w:val="005B6AD6"/>
    <w:rsid w:val="005C4EC9"/>
    <w:rsid w:val="005E3311"/>
    <w:rsid w:val="005E371C"/>
    <w:rsid w:val="005F104A"/>
    <w:rsid w:val="005F27A1"/>
    <w:rsid w:val="005F488C"/>
    <w:rsid w:val="006008E5"/>
    <w:rsid w:val="006016D2"/>
    <w:rsid w:val="00601B2C"/>
    <w:rsid w:val="006049A3"/>
    <w:rsid w:val="0060650A"/>
    <w:rsid w:val="0061713C"/>
    <w:rsid w:val="00624374"/>
    <w:rsid w:val="006251F6"/>
    <w:rsid w:val="006349DB"/>
    <w:rsid w:val="00637325"/>
    <w:rsid w:val="00640170"/>
    <w:rsid w:val="00661557"/>
    <w:rsid w:val="00662E8A"/>
    <w:rsid w:val="00670F80"/>
    <w:rsid w:val="006819FD"/>
    <w:rsid w:val="00695CEA"/>
    <w:rsid w:val="006A0889"/>
    <w:rsid w:val="006A1EC8"/>
    <w:rsid w:val="006B3360"/>
    <w:rsid w:val="006B4ED1"/>
    <w:rsid w:val="006B531D"/>
    <w:rsid w:val="006C0749"/>
    <w:rsid w:val="006E6A53"/>
    <w:rsid w:val="006F0921"/>
    <w:rsid w:val="00701A5E"/>
    <w:rsid w:val="0071135F"/>
    <w:rsid w:val="00711729"/>
    <w:rsid w:val="00713532"/>
    <w:rsid w:val="00713DD9"/>
    <w:rsid w:val="007439D4"/>
    <w:rsid w:val="00751540"/>
    <w:rsid w:val="00767073"/>
    <w:rsid w:val="007755E4"/>
    <w:rsid w:val="00776019"/>
    <w:rsid w:val="00790A12"/>
    <w:rsid w:val="007A6607"/>
    <w:rsid w:val="007B561A"/>
    <w:rsid w:val="007C74D6"/>
    <w:rsid w:val="007D4B98"/>
    <w:rsid w:val="007F085B"/>
    <w:rsid w:val="0082392A"/>
    <w:rsid w:val="00824C87"/>
    <w:rsid w:val="00870A56"/>
    <w:rsid w:val="008829DE"/>
    <w:rsid w:val="0089080C"/>
    <w:rsid w:val="008B0F70"/>
    <w:rsid w:val="008B5E18"/>
    <w:rsid w:val="008B602A"/>
    <w:rsid w:val="008B6F3C"/>
    <w:rsid w:val="008B796E"/>
    <w:rsid w:val="008C2AFE"/>
    <w:rsid w:val="008C66B8"/>
    <w:rsid w:val="008D7119"/>
    <w:rsid w:val="008E36B9"/>
    <w:rsid w:val="008E58CA"/>
    <w:rsid w:val="00922F35"/>
    <w:rsid w:val="009401B7"/>
    <w:rsid w:val="009401EA"/>
    <w:rsid w:val="009432FC"/>
    <w:rsid w:val="00955E11"/>
    <w:rsid w:val="009744C9"/>
    <w:rsid w:val="0098012E"/>
    <w:rsid w:val="00982A07"/>
    <w:rsid w:val="009858A8"/>
    <w:rsid w:val="00985A1E"/>
    <w:rsid w:val="00993E9E"/>
    <w:rsid w:val="00993EBE"/>
    <w:rsid w:val="009B1AB0"/>
    <w:rsid w:val="009B70CD"/>
    <w:rsid w:val="009D3322"/>
    <w:rsid w:val="009E5716"/>
    <w:rsid w:val="009E7B25"/>
    <w:rsid w:val="009F097D"/>
    <w:rsid w:val="009F6CD4"/>
    <w:rsid w:val="00A150BD"/>
    <w:rsid w:val="00A1607F"/>
    <w:rsid w:val="00A22B14"/>
    <w:rsid w:val="00A442AD"/>
    <w:rsid w:val="00A45A6A"/>
    <w:rsid w:val="00A54A3A"/>
    <w:rsid w:val="00A5588E"/>
    <w:rsid w:val="00A5786B"/>
    <w:rsid w:val="00A642C8"/>
    <w:rsid w:val="00A72E92"/>
    <w:rsid w:val="00A802B8"/>
    <w:rsid w:val="00A82EA0"/>
    <w:rsid w:val="00A90461"/>
    <w:rsid w:val="00A92B2D"/>
    <w:rsid w:val="00A946A5"/>
    <w:rsid w:val="00AA06AC"/>
    <w:rsid w:val="00AA2203"/>
    <w:rsid w:val="00AB3C3F"/>
    <w:rsid w:val="00AB757B"/>
    <w:rsid w:val="00AF7762"/>
    <w:rsid w:val="00B01A44"/>
    <w:rsid w:val="00B16C10"/>
    <w:rsid w:val="00B230B6"/>
    <w:rsid w:val="00B41010"/>
    <w:rsid w:val="00B4192F"/>
    <w:rsid w:val="00B43F4C"/>
    <w:rsid w:val="00B81631"/>
    <w:rsid w:val="00B84AF6"/>
    <w:rsid w:val="00B858E1"/>
    <w:rsid w:val="00B92072"/>
    <w:rsid w:val="00B95CCC"/>
    <w:rsid w:val="00BA1B75"/>
    <w:rsid w:val="00BB026F"/>
    <w:rsid w:val="00BB6C31"/>
    <w:rsid w:val="00BC1641"/>
    <w:rsid w:val="00BC77A2"/>
    <w:rsid w:val="00BD1224"/>
    <w:rsid w:val="00BD36BF"/>
    <w:rsid w:val="00BE25F3"/>
    <w:rsid w:val="00BF3764"/>
    <w:rsid w:val="00BF62DB"/>
    <w:rsid w:val="00BF6A05"/>
    <w:rsid w:val="00C241C2"/>
    <w:rsid w:val="00C3035B"/>
    <w:rsid w:val="00C30370"/>
    <w:rsid w:val="00C44BFF"/>
    <w:rsid w:val="00C6649E"/>
    <w:rsid w:val="00C71FEB"/>
    <w:rsid w:val="00C73E2F"/>
    <w:rsid w:val="00C85D20"/>
    <w:rsid w:val="00C876E4"/>
    <w:rsid w:val="00C94C16"/>
    <w:rsid w:val="00CB7B88"/>
    <w:rsid w:val="00CD22CF"/>
    <w:rsid w:val="00CD3E73"/>
    <w:rsid w:val="00CD4023"/>
    <w:rsid w:val="00CD7C2B"/>
    <w:rsid w:val="00CE3323"/>
    <w:rsid w:val="00CE4D34"/>
    <w:rsid w:val="00CF3E8A"/>
    <w:rsid w:val="00D12B34"/>
    <w:rsid w:val="00D27396"/>
    <w:rsid w:val="00D40BC5"/>
    <w:rsid w:val="00D550E8"/>
    <w:rsid w:val="00D55E99"/>
    <w:rsid w:val="00D7243F"/>
    <w:rsid w:val="00D72B91"/>
    <w:rsid w:val="00D87DBB"/>
    <w:rsid w:val="00D95020"/>
    <w:rsid w:val="00DB27DD"/>
    <w:rsid w:val="00DB4048"/>
    <w:rsid w:val="00DC4403"/>
    <w:rsid w:val="00DD2156"/>
    <w:rsid w:val="00DE6DDB"/>
    <w:rsid w:val="00DF27F9"/>
    <w:rsid w:val="00E01908"/>
    <w:rsid w:val="00E11E83"/>
    <w:rsid w:val="00E24A19"/>
    <w:rsid w:val="00E27895"/>
    <w:rsid w:val="00E27B81"/>
    <w:rsid w:val="00E368CC"/>
    <w:rsid w:val="00E45B08"/>
    <w:rsid w:val="00E607C0"/>
    <w:rsid w:val="00E63495"/>
    <w:rsid w:val="00E64B91"/>
    <w:rsid w:val="00E673E6"/>
    <w:rsid w:val="00E966F6"/>
    <w:rsid w:val="00EB37E2"/>
    <w:rsid w:val="00EB447D"/>
    <w:rsid w:val="00EC2DA7"/>
    <w:rsid w:val="00EF778A"/>
    <w:rsid w:val="00F056AB"/>
    <w:rsid w:val="00F065B8"/>
    <w:rsid w:val="00F20757"/>
    <w:rsid w:val="00F23219"/>
    <w:rsid w:val="00F361B0"/>
    <w:rsid w:val="00F537F4"/>
    <w:rsid w:val="00F61891"/>
    <w:rsid w:val="00F66D13"/>
    <w:rsid w:val="00F723D0"/>
    <w:rsid w:val="00F95785"/>
    <w:rsid w:val="00FB01F7"/>
    <w:rsid w:val="00FC5D33"/>
    <w:rsid w:val="00FC6B18"/>
    <w:rsid w:val="00FD63E1"/>
    <w:rsid w:val="00FE0D9E"/>
    <w:rsid w:val="00FF11C4"/>
    <w:rsid w:val="00FF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 w:type="character" w:styleId="CommentReference">
    <w:name w:val="annotation reference"/>
    <w:basedOn w:val="DefaultParagraphFont"/>
    <w:uiPriority w:val="99"/>
    <w:semiHidden/>
    <w:unhideWhenUsed/>
    <w:rsid w:val="00E64B91"/>
    <w:rPr>
      <w:sz w:val="16"/>
      <w:szCs w:val="16"/>
    </w:rPr>
  </w:style>
  <w:style w:type="paragraph" w:styleId="CommentText">
    <w:name w:val="annotation text"/>
    <w:basedOn w:val="Normal"/>
    <w:link w:val="CommentTextChar"/>
    <w:uiPriority w:val="99"/>
    <w:unhideWhenUsed/>
    <w:rsid w:val="00E64B91"/>
    <w:pPr>
      <w:spacing w:line="240" w:lineRule="auto"/>
    </w:pPr>
    <w:rPr>
      <w:sz w:val="20"/>
      <w:szCs w:val="20"/>
    </w:rPr>
  </w:style>
  <w:style w:type="character" w:customStyle="1" w:styleId="CommentTextChar">
    <w:name w:val="Comment Text Char"/>
    <w:basedOn w:val="DefaultParagraphFont"/>
    <w:link w:val="CommentText"/>
    <w:uiPriority w:val="99"/>
    <w:rsid w:val="00E64B91"/>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4B91"/>
    <w:rPr>
      <w:b/>
      <w:bCs/>
    </w:rPr>
  </w:style>
  <w:style w:type="character" w:customStyle="1" w:styleId="CommentSubjectChar">
    <w:name w:val="Comment Subject Char"/>
    <w:basedOn w:val="CommentTextChar"/>
    <w:link w:val="CommentSubject"/>
    <w:uiPriority w:val="99"/>
    <w:semiHidden/>
    <w:rsid w:val="00E64B91"/>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610">
      <w:bodyDiv w:val="1"/>
      <w:marLeft w:val="0"/>
      <w:marRight w:val="0"/>
      <w:marTop w:val="0"/>
      <w:marBottom w:val="0"/>
      <w:divBdr>
        <w:top w:val="none" w:sz="0" w:space="0" w:color="auto"/>
        <w:left w:val="none" w:sz="0" w:space="0" w:color="auto"/>
        <w:bottom w:val="none" w:sz="0" w:space="0" w:color="auto"/>
        <w:right w:val="none" w:sz="0" w:space="0" w:color="auto"/>
      </w:divBdr>
      <w:divsChild>
        <w:div w:id="1856378208">
          <w:marLeft w:val="0"/>
          <w:marRight w:val="0"/>
          <w:marTop w:val="0"/>
          <w:marBottom w:val="0"/>
          <w:divBdr>
            <w:top w:val="none" w:sz="0" w:space="0" w:color="auto"/>
            <w:left w:val="none" w:sz="0" w:space="0" w:color="auto"/>
            <w:bottom w:val="none" w:sz="0" w:space="0" w:color="auto"/>
            <w:right w:val="none" w:sz="0" w:space="0" w:color="auto"/>
          </w:divBdr>
        </w:div>
      </w:divsChild>
    </w:div>
    <w:div w:id="251009713">
      <w:bodyDiv w:val="1"/>
      <w:marLeft w:val="0"/>
      <w:marRight w:val="0"/>
      <w:marTop w:val="0"/>
      <w:marBottom w:val="0"/>
      <w:divBdr>
        <w:top w:val="none" w:sz="0" w:space="0" w:color="auto"/>
        <w:left w:val="none" w:sz="0" w:space="0" w:color="auto"/>
        <w:bottom w:val="none" w:sz="0" w:space="0" w:color="auto"/>
        <w:right w:val="none" w:sz="0" w:space="0" w:color="auto"/>
      </w:divBdr>
    </w:div>
    <w:div w:id="1201436202">
      <w:bodyDiv w:val="1"/>
      <w:marLeft w:val="0"/>
      <w:marRight w:val="0"/>
      <w:marTop w:val="0"/>
      <w:marBottom w:val="0"/>
      <w:divBdr>
        <w:top w:val="none" w:sz="0" w:space="0" w:color="auto"/>
        <w:left w:val="none" w:sz="0" w:space="0" w:color="auto"/>
        <w:bottom w:val="none" w:sz="0" w:space="0" w:color="auto"/>
        <w:right w:val="none" w:sz="0" w:space="0" w:color="auto"/>
      </w:divBdr>
    </w:div>
    <w:div w:id="1267272067">
      <w:bodyDiv w:val="1"/>
      <w:marLeft w:val="0"/>
      <w:marRight w:val="0"/>
      <w:marTop w:val="0"/>
      <w:marBottom w:val="0"/>
      <w:divBdr>
        <w:top w:val="none" w:sz="0" w:space="0" w:color="auto"/>
        <w:left w:val="none" w:sz="0" w:space="0" w:color="auto"/>
        <w:bottom w:val="none" w:sz="0" w:space="0" w:color="auto"/>
        <w:right w:val="none" w:sz="0" w:space="0" w:color="auto"/>
      </w:divBdr>
    </w:div>
    <w:div w:id="1406804088">
      <w:bodyDiv w:val="1"/>
      <w:marLeft w:val="0"/>
      <w:marRight w:val="0"/>
      <w:marTop w:val="0"/>
      <w:marBottom w:val="0"/>
      <w:divBdr>
        <w:top w:val="none" w:sz="0" w:space="0" w:color="auto"/>
        <w:left w:val="none" w:sz="0" w:space="0" w:color="auto"/>
        <w:bottom w:val="none" w:sz="0" w:space="0" w:color="auto"/>
        <w:right w:val="none" w:sz="0" w:space="0" w:color="auto"/>
      </w:divBdr>
      <w:divsChild>
        <w:div w:id="719980143">
          <w:marLeft w:val="0"/>
          <w:marRight w:val="0"/>
          <w:marTop w:val="0"/>
          <w:marBottom w:val="0"/>
          <w:divBdr>
            <w:top w:val="none" w:sz="0" w:space="0" w:color="auto"/>
            <w:left w:val="none" w:sz="0" w:space="0" w:color="auto"/>
            <w:bottom w:val="none" w:sz="0" w:space="0" w:color="auto"/>
            <w:right w:val="none" w:sz="0" w:space="0" w:color="auto"/>
          </w:divBdr>
        </w:div>
      </w:divsChild>
    </w:div>
    <w:div w:id="1518496480">
      <w:bodyDiv w:val="1"/>
      <w:marLeft w:val="0"/>
      <w:marRight w:val="0"/>
      <w:marTop w:val="0"/>
      <w:marBottom w:val="0"/>
      <w:divBdr>
        <w:top w:val="none" w:sz="0" w:space="0" w:color="auto"/>
        <w:left w:val="none" w:sz="0" w:space="0" w:color="auto"/>
        <w:bottom w:val="none" w:sz="0" w:space="0" w:color="auto"/>
        <w:right w:val="none" w:sz="0" w:space="0" w:color="auto"/>
      </w:divBdr>
    </w:div>
    <w:div w:id="1982729034">
      <w:bodyDiv w:val="1"/>
      <w:marLeft w:val="0"/>
      <w:marRight w:val="0"/>
      <w:marTop w:val="0"/>
      <w:marBottom w:val="0"/>
      <w:divBdr>
        <w:top w:val="none" w:sz="0" w:space="0" w:color="auto"/>
        <w:left w:val="none" w:sz="0" w:space="0" w:color="auto"/>
        <w:bottom w:val="none" w:sz="0" w:space="0" w:color="auto"/>
        <w:right w:val="none" w:sz="0" w:space="0" w:color="auto"/>
      </w:divBdr>
    </w:div>
    <w:div w:id="20357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3</cp:revision>
  <cp:lastPrinted>2025-02-25T14:14:00Z</cp:lastPrinted>
  <dcterms:created xsi:type="dcterms:W3CDTF">2026-05-20T09:27:00Z</dcterms:created>
  <dcterms:modified xsi:type="dcterms:W3CDTF">2026-05-20T09:27:00Z</dcterms:modified>
</cp:coreProperties>
</file>