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CEFA" w14:textId="1C790F56" w:rsidR="008C2AFE" w:rsidRDefault="00E64B91" w:rsidP="005A4472">
      <w:pPr>
        <w:pStyle w:val="Heading1"/>
        <w:spacing w:before="0"/>
        <w:rPr>
          <w:rFonts w:ascii="Calibri" w:hAnsi="Calibri" w:cs="Calibri"/>
          <w:color w:val="124AA6"/>
        </w:rPr>
      </w:pPr>
      <w:r>
        <w:rPr>
          <w:rFonts w:ascii="Calibri" w:hAnsi="Calibri" w:cs="Calibri"/>
          <w:color w:val="124AA6"/>
        </w:rPr>
        <w:t>Rabobank</w:t>
      </w:r>
      <w:r w:rsidR="008C2AFE">
        <w:rPr>
          <w:rFonts w:ascii="Calibri" w:hAnsi="Calibri" w:cs="Calibri"/>
          <w:color w:val="124AA6"/>
        </w:rPr>
        <w:t xml:space="preserve"> </w:t>
      </w:r>
      <w:r w:rsidR="00497706">
        <w:rPr>
          <w:rFonts w:ascii="Calibri" w:hAnsi="Calibri" w:cs="Calibri"/>
          <w:color w:val="124AA6"/>
        </w:rPr>
        <w:t xml:space="preserve">Entry </w:t>
      </w:r>
      <w:r w:rsidR="008C2AFE">
        <w:rPr>
          <w:rFonts w:ascii="Calibri" w:hAnsi="Calibri" w:cs="Calibri"/>
          <w:color w:val="124AA6"/>
        </w:rPr>
        <w:t>Scholarship</w:t>
      </w:r>
      <w:r w:rsidR="00096F0A">
        <w:rPr>
          <w:rFonts w:ascii="Calibri" w:hAnsi="Calibri" w:cs="Calibri"/>
          <w:color w:val="124AA6"/>
        </w:rPr>
        <w:t>s</w:t>
      </w:r>
    </w:p>
    <w:p w14:paraId="720C9CFC" w14:textId="31DC24B1" w:rsidR="005A4472" w:rsidRPr="005A4472" w:rsidRDefault="005A4472" w:rsidP="005A4472">
      <w:pPr>
        <w:pStyle w:val="Heading2"/>
        <w:rPr>
          <w:color w:val="215E99" w:themeColor="text2" w:themeTint="BF"/>
        </w:rPr>
      </w:pPr>
      <w:r w:rsidRPr="005A4472">
        <w:rPr>
          <w:color w:val="215E99" w:themeColor="text2" w:themeTint="BF"/>
        </w:rPr>
        <w:t>Who can apply?</w:t>
      </w:r>
    </w:p>
    <w:p w14:paraId="482851BF" w14:textId="4B70E7A0" w:rsidR="00096F0A" w:rsidRDefault="00096F0A" w:rsidP="00E64B91">
      <w:pPr>
        <w:rPr>
          <w:szCs w:val="22"/>
        </w:rPr>
      </w:pPr>
      <w:r w:rsidRPr="00096F0A">
        <w:rPr>
          <w:szCs w:val="22"/>
        </w:rPr>
        <w:t xml:space="preserve">As an applicant planning to join Harper Adams University in September 2026 on an </w:t>
      </w:r>
      <w:r w:rsidRPr="00096F0A">
        <w:rPr>
          <w:b/>
          <w:bCs/>
          <w:szCs w:val="22"/>
        </w:rPr>
        <w:t>undergraduate course BSc, BEng, MEng,</w:t>
      </w:r>
      <w:r w:rsidRPr="00096F0A">
        <w:rPr>
          <w:szCs w:val="22"/>
        </w:rPr>
        <w:t xml:space="preserve"> we’re delighted to reveal that you could be eligible to apply for one of </w:t>
      </w:r>
      <w:r w:rsidRPr="00096F0A">
        <w:rPr>
          <w:b/>
          <w:bCs/>
          <w:szCs w:val="22"/>
        </w:rPr>
        <w:t xml:space="preserve">two </w:t>
      </w:r>
      <w:hyperlink r:id="rId7" w:history="1">
        <w:r w:rsidRPr="00096F0A">
          <w:rPr>
            <w:rStyle w:val="Hyperlink"/>
            <w:b/>
            <w:bCs/>
            <w:szCs w:val="22"/>
          </w:rPr>
          <w:t>Rabobank</w:t>
        </w:r>
      </w:hyperlink>
      <w:r w:rsidRPr="00096F0A">
        <w:rPr>
          <w:b/>
          <w:bCs/>
          <w:szCs w:val="22"/>
        </w:rPr>
        <w:t xml:space="preserve"> Scholarships worth a total of £18,000 each</w:t>
      </w:r>
      <w:r w:rsidRPr="00096F0A">
        <w:rPr>
          <w:szCs w:val="22"/>
        </w:rPr>
        <w:t xml:space="preserve"> to support your studies.</w:t>
      </w:r>
    </w:p>
    <w:p w14:paraId="3FF5FA25" w14:textId="026718A0" w:rsidR="00096F0A" w:rsidRPr="00E64B91" w:rsidRDefault="00096F0A" w:rsidP="00E64B91">
      <w:pPr>
        <w:rPr>
          <w:szCs w:val="22"/>
        </w:rPr>
      </w:pPr>
      <w:r w:rsidRPr="00096F0A">
        <w:rPr>
          <w:szCs w:val="22"/>
        </w:rPr>
        <w:t>Rabobank is one of the world’s leading food and agribusiness focused banks. As part of their ‘Growing a Better World Together’ mission, Rabobank partners with organisations which promote a sustainable and secure food system.  </w:t>
      </w:r>
    </w:p>
    <w:p w14:paraId="6093B839" w14:textId="77777777" w:rsidR="00E64B91" w:rsidRDefault="00E64B91" w:rsidP="00E64B91">
      <w:pPr>
        <w:rPr>
          <w:szCs w:val="22"/>
        </w:rPr>
      </w:pPr>
      <w:r w:rsidRPr="00E64B91">
        <w:rPr>
          <w:szCs w:val="22"/>
        </w:rPr>
        <w:t xml:space="preserve">These awards are open to </w:t>
      </w:r>
      <w:r w:rsidRPr="00E64B91">
        <w:rPr>
          <w:b/>
          <w:bCs/>
          <w:szCs w:val="22"/>
        </w:rPr>
        <w:t>UK National students</w:t>
      </w:r>
      <w:r w:rsidRPr="00E64B91">
        <w:rPr>
          <w:szCs w:val="22"/>
        </w:rPr>
        <w:t xml:space="preserve"> with strong potential from underrepresented backgrounds.  </w:t>
      </w:r>
    </w:p>
    <w:p w14:paraId="3A17EDDF" w14:textId="54C9F5BC" w:rsidR="005A4472" w:rsidRPr="005A4472" w:rsidRDefault="005A4472" w:rsidP="005A4472">
      <w:pPr>
        <w:pStyle w:val="Heading2"/>
        <w:rPr>
          <w:color w:val="215E99" w:themeColor="text2" w:themeTint="BF"/>
        </w:rPr>
      </w:pPr>
      <w:r w:rsidRPr="005A4472">
        <w:rPr>
          <w:color w:val="215E99" w:themeColor="text2" w:themeTint="BF"/>
        </w:rPr>
        <w:t xml:space="preserve">Opportunities </w:t>
      </w:r>
    </w:p>
    <w:p w14:paraId="1E0F3EF2" w14:textId="77777777" w:rsidR="00E64B91" w:rsidRPr="00E64B91" w:rsidRDefault="00E64B91" w:rsidP="00E64B91">
      <w:pPr>
        <w:rPr>
          <w:szCs w:val="22"/>
        </w:rPr>
      </w:pPr>
      <w:r w:rsidRPr="00E64B91">
        <w:rPr>
          <w:szCs w:val="22"/>
        </w:rPr>
        <w:t>You could receive:</w:t>
      </w:r>
    </w:p>
    <w:p w14:paraId="0F1419C6" w14:textId="77777777" w:rsidR="00E64B91" w:rsidRDefault="00E64B91" w:rsidP="00E64B91">
      <w:pPr>
        <w:pStyle w:val="ListParagraph"/>
        <w:numPr>
          <w:ilvl w:val="0"/>
          <w:numId w:val="17"/>
        </w:numPr>
        <w:rPr>
          <w:b/>
          <w:bCs/>
        </w:rPr>
      </w:pPr>
      <w:r w:rsidRPr="00E64B91">
        <w:rPr>
          <w:b/>
          <w:bCs/>
        </w:rPr>
        <w:t>£6,000 per year for three academic years of your degree</w:t>
      </w:r>
    </w:p>
    <w:p w14:paraId="23685671" w14:textId="77777777" w:rsidR="00E64B91" w:rsidRDefault="00E64B91" w:rsidP="00E64B91">
      <w:pPr>
        <w:pStyle w:val="ListParagraph"/>
        <w:numPr>
          <w:ilvl w:val="0"/>
          <w:numId w:val="17"/>
        </w:numPr>
        <w:rPr>
          <w:b/>
          <w:bCs/>
        </w:rPr>
      </w:pPr>
      <w:r w:rsidRPr="00E64B91">
        <w:rPr>
          <w:b/>
          <w:bCs/>
        </w:rPr>
        <w:t>Mentoring from industry professionals</w:t>
      </w:r>
    </w:p>
    <w:p w14:paraId="49EE9464" w14:textId="74C8F0A2" w:rsidR="00E64B91" w:rsidRPr="00E64B91" w:rsidRDefault="00E64B91" w:rsidP="00E64B91">
      <w:pPr>
        <w:pStyle w:val="ListParagraph"/>
        <w:numPr>
          <w:ilvl w:val="0"/>
          <w:numId w:val="17"/>
        </w:numPr>
        <w:rPr>
          <w:b/>
          <w:bCs/>
        </w:rPr>
      </w:pPr>
      <w:r w:rsidRPr="00E64B91">
        <w:rPr>
          <w:b/>
          <w:bCs/>
        </w:rPr>
        <w:t>Networking opportunities with Rabobank and sector partners</w:t>
      </w:r>
    </w:p>
    <w:p w14:paraId="60BFAF4C" w14:textId="77777777" w:rsidR="00E64B91" w:rsidRPr="00E64B91" w:rsidRDefault="00E64B91" w:rsidP="00E64B91">
      <w:pPr>
        <w:rPr>
          <w:szCs w:val="22"/>
        </w:rPr>
      </w:pPr>
      <w:r w:rsidRPr="00E64B91">
        <w:rPr>
          <w:i/>
          <w:iCs/>
          <w:szCs w:val="22"/>
        </w:rPr>
        <w:t>We</w:t>
      </w:r>
      <w:r w:rsidRPr="00E64B91">
        <w:rPr>
          <w:szCs w:val="22"/>
        </w:rPr>
        <w:t xml:space="preserve"> know that talent is everywhere, but opportunity isn’t always equal and this scholarship is designed to:</w:t>
      </w:r>
    </w:p>
    <w:p w14:paraId="34B4D0D3" w14:textId="77777777" w:rsidR="00E64B91" w:rsidRPr="00E64B91" w:rsidRDefault="00E64B91" w:rsidP="00E64B91">
      <w:pPr>
        <w:numPr>
          <w:ilvl w:val="0"/>
          <w:numId w:val="13"/>
        </w:numPr>
        <w:spacing w:line="240" w:lineRule="auto"/>
        <w:rPr>
          <w:szCs w:val="22"/>
        </w:rPr>
      </w:pPr>
      <w:r w:rsidRPr="00E64B91">
        <w:rPr>
          <w:szCs w:val="22"/>
        </w:rPr>
        <w:t>Break down financial barriers to higher education</w:t>
      </w:r>
    </w:p>
    <w:p w14:paraId="17BBFCCE" w14:textId="77777777" w:rsidR="00E64B91" w:rsidRPr="00E64B91" w:rsidRDefault="00E64B91" w:rsidP="00E64B91">
      <w:pPr>
        <w:numPr>
          <w:ilvl w:val="0"/>
          <w:numId w:val="13"/>
        </w:numPr>
        <w:spacing w:line="240" w:lineRule="auto"/>
        <w:rPr>
          <w:szCs w:val="22"/>
        </w:rPr>
      </w:pPr>
      <w:r w:rsidRPr="00E64B91">
        <w:rPr>
          <w:szCs w:val="22"/>
        </w:rPr>
        <w:t>Support students whose family may not traditionally see university as an option</w:t>
      </w:r>
    </w:p>
    <w:p w14:paraId="21DE2F9F" w14:textId="77777777" w:rsidR="00E64B91" w:rsidRPr="00E64B91" w:rsidRDefault="00E64B91" w:rsidP="00E64B91">
      <w:pPr>
        <w:numPr>
          <w:ilvl w:val="0"/>
          <w:numId w:val="13"/>
        </w:numPr>
        <w:spacing w:line="240" w:lineRule="auto"/>
        <w:rPr>
          <w:szCs w:val="22"/>
        </w:rPr>
      </w:pPr>
      <w:r w:rsidRPr="00E64B91">
        <w:rPr>
          <w:szCs w:val="22"/>
        </w:rPr>
        <w:t>Encourage greater diversity in the agri-food industries</w:t>
      </w:r>
    </w:p>
    <w:p w14:paraId="63D5B6DC" w14:textId="77777777" w:rsidR="00E64B91" w:rsidRPr="00E64B91" w:rsidRDefault="00E64B91" w:rsidP="00E64B91">
      <w:pPr>
        <w:numPr>
          <w:ilvl w:val="0"/>
          <w:numId w:val="13"/>
        </w:numPr>
        <w:spacing w:line="240" w:lineRule="auto"/>
        <w:rPr>
          <w:szCs w:val="22"/>
        </w:rPr>
      </w:pPr>
      <w:r w:rsidRPr="00E64B91">
        <w:rPr>
          <w:szCs w:val="22"/>
        </w:rPr>
        <w:t>Help you succeed not just at university, but in your future career</w:t>
      </w:r>
    </w:p>
    <w:p w14:paraId="18D4F66F" w14:textId="77777777" w:rsidR="00E64B91" w:rsidRPr="00E64B91" w:rsidRDefault="00E64B91" w:rsidP="00E64B91">
      <w:pPr>
        <w:rPr>
          <w:szCs w:val="22"/>
        </w:rPr>
      </w:pPr>
      <w:r w:rsidRPr="00E64B91">
        <w:rPr>
          <w:szCs w:val="22"/>
        </w:rPr>
        <w:t>We encourage applications from all or one of the below:</w:t>
      </w:r>
    </w:p>
    <w:p w14:paraId="3CFEB201" w14:textId="77777777" w:rsidR="00E64B91" w:rsidRPr="00E64B91" w:rsidRDefault="00E64B91" w:rsidP="00E64B91">
      <w:pPr>
        <w:numPr>
          <w:ilvl w:val="0"/>
          <w:numId w:val="15"/>
        </w:numPr>
        <w:rPr>
          <w:szCs w:val="22"/>
        </w:rPr>
      </w:pPr>
      <w:r w:rsidRPr="00E64B91">
        <w:rPr>
          <w:szCs w:val="22"/>
        </w:rPr>
        <w:t>The first in their family to go to university</w:t>
      </w:r>
    </w:p>
    <w:p w14:paraId="11FF9440" w14:textId="77777777" w:rsidR="00E64B91" w:rsidRPr="00E64B91" w:rsidRDefault="00E64B91" w:rsidP="00E64B91">
      <w:pPr>
        <w:numPr>
          <w:ilvl w:val="0"/>
          <w:numId w:val="15"/>
        </w:numPr>
        <w:rPr>
          <w:szCs w:val="22"/>
        </w:rPr>
      </w:pPr>
      <w:r w:rsidRPr="00E64B91">
        <w:rPr>
          <w:szCs w:val="22"/>
        </w:rPr>
        <w:t>Care experienced or mature learners</w:t>
      </w:r>
    </w:p>
    <w:p w14:paraId="14E72475" w14:textId="77777777" w:rsidR="00E64B91" w:rsidRPr="00E64B91" w:rsidRDefault="00E64B91" w:rsidP="00E64B91">
      <w:pPr>
        <w:numPr>
          <w:ilvl w:val="0"/>
          <w:numId w:val="15"/>
        </w:numPr>
        <w:rPr>
          <w:szCs w:val="22"/>
        </w:rPr>
      </w:pPr>
      <w:r w:rsidRPr="00E64B91">
        <w:rPr>
          <w:szCs w:val="22"/>
        </w:rPr>
        <w:t>From ethnically diverse backgrounds</w:t>
      </w:r>
    </w:p>
    <w:p w14:paraId="026E61BE" w14:textId="77777777" w:rsidR="00E64B91" w:rsidRPr="00E64B91" w:rsidRDefault="00E64B91" w:rsidP="00E64B91">
      <w:pPr>
        <w:numPr>
          <w:ilvl w:val="0"/>
          <w:numId w:val="15"/>
        </w:numPr>
        <w:rPr>
          <w:szCs w:val="22"/>
        </w:rPr>
      </w:pPr>
      <w:r w:rsidRPr="00E64B91">
        <w:rPr>
          <w:szCs w:val="22"/>
        </w:rPr>
        <w:t>From areas where fewer people progress to higher education</w:t>
      </w:r>
    </w:p>
    <w:p w14:paraId="59F2B009" w14:textId="77777777" w:rsidR="00E64B91" w:rsidRPr="00E11E83" w:rsidRDefault="00E64B91" w:rsidP="00E64B91">
      <w:pPr>
        <w:rPr>
          <w:color w:val="auto"/>
          <w:szCs w:val="22"/>
        </w:rPr>
      </w:pPr>
      <w:r w:rsidRPr="00E11E83">
        <w:rPr>
          <w:color w:val="auto"/>
          <w:szCs w:val="22"/>
        </w:rPr>
        <w:t>If you feel this opportunity could make a difference to you, it’s worth putting yourself forward.  Many students underestimate or don’t even realise their eligibility, so don’t rule yourself out.</w:t>
      </w:r>
    </w:p>
    <w:p w14:paraId="4E583A90" w14:textId="77777777" w:rsidR="00E64B91" w:rsidRPr="005A4472" w:rsidRDefault="00E64B91" w:rsidP="005A4472">
      <w:pPr>
        <w:pStyle w:val="Heading2"/>
        <w:rPr>
          <w:color w:val="215E99" w:themeColor="text2" w:themeTint="BF"/>
        </w:rPr>
      </w:pPr>
      <w:r w:rsidRPr="005A4472">
        <w:rPr>
          <w:color w:val="215E99" w:themeColor="text2" w:themeTint="BF"/>
        </w:rPr>
        <w:t>How to apply</w:t>
      </w:r>
    </w:p>
    <w:p w14:paraId="29CB725E" w14:textId="6A9B04B7" w:rsidR="00E64B91" w:rsidRPr="00096F0A" w:rsidRDefault="00E64B91" w:rsidP="00E64B91">
      <w:pPr>
        <w:numPr>
          <w:ilvl w:val="0"/>
          <w:numId w:val="14"/>
        </w:numPr>
        <w:rPr>
          <w:color w:val="auto"/>
          <w:szCs w:val="22"/>
        </w:rPr>
      </w:pPr>
      <w:r w:rsidRPr="00096F0A">
        <w:rPr>
          <w:color w:val="auto"/>
          <w:szCs w:val="22"/>
        </w:rPr>
        <w:t xml:space="preserve">Complete the short </w:t>
      </w:r>
      <w:hyperlink r:id="rId8" w:anchor="/modern/21FO00kftev7qk00cghv0h1x0e">
        <w:r w:rsidRPr="00096F0A">
          <w:rPr>
            <w:rStyle w:val="Hyperlink"/>
            <w:color w:val="auto"/>
            <w:szCs w:val="22"/>
            <w:highlight w:val="yellow"/>
          </w:rPr>
          <w:t>online form</w:t>
        </w:r>
      </w:hyperlink>
      <w:r w:rsidRPr="00096F0A">
        <w:rPr>
          <w:color w:val="auto"/>
          <w:szCs w:val="22"/>
        </w:rPr>
        <w:t xml:space="preserve"> by 12 noon on 17 June 2026</w:t>
      </w:r>
    </w:p>
    <w:p w14:paraId="7CEF41A2" w14:textId="77777777" w:rsidR="00E64B91" w:rsidRPr="00096F0A" w:rsidRDefault="00E64B91" w:rsidP="00E64B91">
      <w:pPr>
        <w:numPr>
          <w:ilvl w:val="0"/>
          <w:numId w:val="14"/>
        </w:numPr>
        <w:rPr>
          <w:color w:val="auto"/>
          <w:szCs w:val="22"/>
        </w:rPr>
      </w:pPr>
      <w:r w:rsidRPr="00096F0A">
        <w:rPr>
          <w:color w:val="auto"/>
          <w:szCs w:val="22"/>
        </w:rPr>
        <w:t xml:space="preserve">Include a </w:t>
      </w:r>
      <w:r w:rsidRPr="00096F0A">
        <w:rPr>
          <w:b/>
          <w:bCs/>
          <w:color w:val="auto"/>
          <w:szCs w:val="22"/>
        </w:rPr>
        <w:t>300-word statement</w:t>
      </w:r>
      <w:r w:rsidRPr="00096F0A">
        <w:rPr>
          <w:color w:val="auto"/>
          <w:szCs w:val="22"/>
        </w:rPr>
        <w:t xml:space="preserve"> about how the scholarship will support your future</w:t>
      </w:r>
    </w:p>
    <w:p w14:paraId="01B5DA9E" w14:textId="1B0A6894" w:rsidR="00E64B91" w:rsidRPr="00096F0A" w:rsidRDefault="00E64B91" w:rsidP="00E64B91">
      <w:pPr>
        <w:numPr>
          <w:ilvl w:val="0"/>
          <w:numId w:val="14"/>
        </w:numPr>
        <w:rPr>
          <w:color w:val="auto"/>
          <w:szCs w:val="22"/>
        </w:rPr>
      </w:pPr>
      <w:r w:rsidRPr="00096F0A">
        <w:rPr>
          <w:color w:val="auto"/>
          <w:szCs w:val="22"/>
        </w:rPr>
        <w:t xml:space="preserve">Attend an interview if shortlisted. Interviews will be in person at Harper Adams University in early July. Date to be confirmed. </w:t>
      </w:r>
    </w:p>
    <w:p w14:paraId="60983E4E" w14:textId="685D0108" w:rsidR="00E27895" w:rsidRPr="005A4472" w:rsidRDefault="00E64B91" w:rsidP="005A4472">
      <w:pPr>
        <w:rPr>
          <w:b/>
          <w:bCs/>
          <w:i/>
          <w:iCs/>
          <w:color w:val="auto"/>
          <w:szCs w:val="22"/>
        </w:rPr>
      </w:pPr>
      <w:r w:rsidRPr="00096F0A">
        <w:rPr>
          <w:b/>
          <w:bCs/>
          <w:i/>
          <w:iCs/>
          <w:color w:val="auto"/>
          <w:szCs w:val="22"/>
        </w:rPr>
        <w:t>Don’t miss your chance to invest in your future.</w:t>
      </w:r>
    </w:p>
    <w:sectPr w:rsidR="00E27895" w:rsidRPr="005A4472" w:rsidSect="005A4472">
      <w:headerReference w:type="even" r:id="rId9"/>
      <w:headerReference w:type="default" r:id="rId10"/>
      <w:footerReference w:type="default" r:id="rId11"/>
      <w:headerReference w:type="first" r:id="rId12"/>
      <w:pgSz w:w="11910" w:h="16845"/>
      <w:pgMar w:top="720" w:right="720" w:bottom="720" w:left="720" w:header="720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DB040" w14:textId="77777777" w:rsidR="00061EEC" w:rsidRDefault="00061EEC" w:rsidP="00414090">
      <w:pPr>
        <w:spacing w:after="0" w:line="240" w:lineRule="auto"/>
      </w:pPr>
      <w:r>
        <w:separator/>
      </w:r>
    </w:p>
  </w:endnote>
  <w:endnote w:type="continuationSeparator" w:id="0">
    <w:p w14:paraId="3BEFFE63" w14:textId="77777777" w:rsidR="00061EEC" w:rsidRDefault="00061EEC" w:rsidP="004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0072" w14:textId="7747E715" w:rsidR="004A377E" w:rsidRDefault="004A377E">
    <w:pPr>
      <w:pStyle w:val="Footer"/>
    </w:pPr>
  </w:p>
  <w:p w14:paraId="614466E0" w14:textId="77777777" w:rsidR="004A377E" w:rsidRDefault="004A37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B0353" w14:textId="77777777" w:rsidR="00061EEC" w:rsidRDefault="00061EEC" w:rsidP="00414090">
      <w:pPr>
        <w:spacing w:after="0" w:line="240" w:lineRule="auto"/>
      </w:pPr>
      <w:r>
        <w:separator/>
      </w:r>
    </w:p>
  </w:footnote>
  <w:footnote w:type="continuationSeparator" w:id="0">
    <w:p w14:paraId="262E6F1F" w14:textId="77777777" w:rsidR="00061EEC" w:rsidRDefault="00061EEC" w:rsidP="004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207BE" w14:textId="77777777" w:rsidR="00025D24" w:rsidRDefault="00025D24">
    <w:pPr>
      <w:spacing w:after="0"/>
      <w:ind w:left="-1071" w:right="6475"/>
    </w:pPr>
    <w:r>
      <w:rPr>
        <w:noProof/>
      </w:rPr>
      <w:drawing>
        <wp:anchor distT="0" distB="0" distL="114300" distR="114300" simplePos="0" relativeHeight="251659264" behindDoc="0" locked="0" layoutInCell="1" allowOverlap="0" wp14:anchorId="7BFAA477" wp14:editId="59845294">
          <wp:simplePos x="0" y="0"/>
          <wp:positionH relativeFrom="page">
            <wp:posOffset>680014</wp:posOffset>
          </wp:positionH>
          <wp:positionV relativeFrom="page">
            <wp:posOffset>372766</wp:posOffset>
          </wp:positionV>
          <wp:extent cx="2352675" cy="762000"/>
          <wp:effectExtent l="0" t="0" r="0" b="0"/>
          <wp:wrapSquare wrapText="bothSides"/>
          <wp:docPr id="405399085" name="Picture 4053990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" name="Picture 1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0566" w14:textId="6879B14D" w:rsidR="00DD2156" w:rsidRDefault="00F723D0" w:rsidP="00DD2156">
    <w:pPr>
      <w:pStyle w:val="Header"/>
    </w:pPr>
    <w:r w:rsidRPr="00586696">
      <w:rPr>
        <w:noProof/>
        <w:sz w:val="32"/>
        <w:szCs w:val="36"/>
      </w:rPr>
      <w:drawing>
        <wp:anchor distT="0" distB="0" distL="114300" distR="114300" simplePos="0" relativeHeight="251664384" behindDoc="0" locked="0" layoutInCell="1" allowOverlap="0" wp14:anchorId="1A99A612" wp14:editId="076962FC">
          <wp:simplePos x="0" y="0"/>
          <wp:positionH relativeFrom="page">
            <wp:posOffset>220980</wp:posOffset>
          </wp:positionH>
          <wp:positionV relativeFrom="page">
            <wp:posOffset>186690</wp:posOffset>
          </wp:positionV>
          <wp:extent cx="2352675" cy="762000"/>
          <wp:effectExtent l="0" t="0" r="0" b="0"/>
          <wp:wrapSquare wrapText="bothSides"/>
          <wp:docPr id="462475406" name="Picture 462475406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3E8A01" w14:textId="77777777" w:rsidR="00DD2156" w:rsidRDefault="00DD2156" w:rsidP="00DD2156">
    <w:pPr>
      <w:spacing w:after="0" w:line="264" w:lineRule="auto"/>
      <w:ind w:left="2098" w:right="119"/>
      <w:rPr>
        <w:b/>
        <w:sz w:val="38"/>
      </w:rPr>
    </w:pPr>
  </w:p>
  <w:p w14:paraId="06DE5619" w14:textId="62C36738" w:rsidR="00DD2156" w:rsidRPr="00586696" w:rsidRDefault="00E11E83" w:rsidP="00F723D0">
    <w:pPr>
      <w:spacing w:after="0" w:line="264" w:lineRule="auto"/>
      <w:ind w:right="119"/>
      <w:jc w:val="center"/>
      <w:rPr>
        <w:sz w:val="32"/>
        <w:szCs w:val="36"/>
      </w:rPr>
    </w:pPr>
    <w:r>
      <w:rPr>
        <w:b/>
        <w:sz w:val="56"/>
        <w:szCs w:val="56"/>
      </w:rPr>
      <w:t xml:space="preserve">Rabobank </w:t>
    </w:r>
    <w:r w:rsidR="008C2AFE" w:rsidRPr="00586696">
      <w:rPr>
        <w:b/>
        <w:sz w:val="56"/>
        <w:szCs w:val="56"/>
      </w:rPr>
      <w:t>Entry</w:t>
    </w:r>
    <w:r w:rsidR="00DD2156" w:rsidRPr="00586696">
      <w:rPr>
        <w:b/>
        <w:sz w:val="56"/>
        <w:szCs w:val="56"/>
      </w:rPr>
      <w:t xml:space="preserve"> Scholarship</w:t>
    </w:r>
    <w:r w:rsidR="00096F0A">
      <w:rPr>
        <w:b/>
        <w:sz w:val="56"/>
        <w:szCs w:val="56"/>
      </w:rPr>
      <w:t>s</w:t>
    </w:r>
    <w:r w:rsidR="008C2AFE" w:rsidRPr="00586696">
      <w:rPr>
        <w:b/>
        <w:sz w:val="56"/>
        <w:szCs w:val="56"/>
      </w:rPr>
      <w:t xml:space="preserve"> </w:t>
    </w:r>
    <w:r w:rsidR="00DD2156" w:rsidRPr="00586696">
      <w:rPr>
        <w:b/>
        <w:sz w:val="56"/>
        <w:szCs w:val="56"/>
      </w:rPr>
      <w:t>202</w:t>
    </w:r>
    <w:r w:rsidR="00E64B91">
      <w:rPr>
        <w:b/>
        <w:sz w:val="56"/>
        <w:szCs w:val="56"/>
      </w:rPr>
      <w:t>6</w:t>
    </w:r>
    <w:r w:rsidR="00DD2156" w:rsidRPr="00586696">
      <w:rPr>
        <w:b/>
        <w:sz w:val="56"/>
        <w:szCs w:val="56"/>
      </w:rPr>
      <w:t>/2</w:t>
    </w:r>
    <w:r w:rsidR="00E64B91">
      <w:rPr>
        <w:b/>
        <w:sz w:val="56"/>
        <w:szCs w:val="56"/>
      </w:rPr>
      <w:t>7</w:t>
    </w:r>
  </w:p>
  <w:p w14:paraId="68DC6390" w14:textId="7DAFA399" w:rsidR="00025D24" w:rsidRDefault="00025D24">
    <w:pPr>
      <w:spacing w:after="0"/>
      <w:ind w:left="-1071" w:right="647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A4B3" w14:textId="77777777" w:rsidR="00DD2156" w:rsidRDefault="00DD2156">
    <w:pPr>
      <w:pStyle w:val="Header"/>
    </w:pPr>
  </w:p>
  <w:p w14:paraId="78DF852D" w14:textId="77777777" w:rsidR="00DD2156" w:rsidRDefault="00DD2156">
    <w:pPr>
      <w:pStyle w:val="Header"/>
    </w:pPr>
  </w:p>
  <w:p w14:paraId="0588F91D" w14:textId="77777777" w:rsidR="00DD2156" w:rsidRDefault="00DD2156">
    <w:pPr>
      <w:pStyle w:val="Header"/>
    </w:pPr>
  </w:p>
  <w:p w14:paraId="78F80EC8" w14:textId="77777777" w:rsidR="00DD2156" w:rsidRDefault="00DD2156">
    <w:pPr>
      <w:pStyle w:val="Header"/>
    </w:pPr>
  </w:p>
  <w:p w14:paraId="2DC4AA56" w14:textId="7A52CD2E" w:rsidR="00DD2156" w:rsidRDefault="00DD2156" w:rsidP="00DD2156">
    <w:pPr>
      <w:spacing w:after="0" w:line="264" w:lineRule="auto"/>
      <w:ind w:left="2098" w:right="119"/>
    </w:pPr>
    <w:r>
      <w:rPr>
        <w:b/>
        <w:sz w:val="38"/>
      </w:rPr>
      <w:t xml:space="preserve">The </w:t>
    </w:r>
    <w:r w:rsidR="00FF451E">
      <w:rPr>
        <w:b/>
        <w:sz w:val="38"/>
      </w:rPr>
      <w:t>David Lewis Davies</w:t>
    </w:r>
    <w:r>
      <w:rPr>
        <w:b/>
        <w:sz w:val="38"/>
      </w:rPr>
      <w:t xml:space="preserve"> Scholarship</w:t>
    </w:r>
  </w:p>
  <w:p w14:paraId="4AD06508" w14:textId="0D410028" w:rsidR="00414090" w:rsidRDefault="00DD2156" w:rsidP="00DD2156">
    <w:pPr>
      <w:spacing w:after="0" w:line="264" w:lineRule="auto"/>
      <w:ind w:left="2098" w:right="119"/>
    </w:pPr>
    <w:r>
      <w:rPr>
        <w:b/>
        <w:sz w:val="38"/>
      </w:rPr>
      <w:t>Application Information 2024/25</w:t>
    </w:r>
    <w:r w:rsidR="00414090">
      <w:rPr>
        <w:noProof/>
      </w:rPr>
      <w:drawing>
        <wp:anchor distT="0" distB="0" distL="114300" distR="114300" simplePos="0" relativeHeight="251662336" behindDoc="0" locked="0" layoutInCell="1" allowOverlap="0" wp14:anchorId="48DAA609" wp14:editId="5A30D830">
          <wp:simplePos x="0" y="0"/>
          <wp:positionH relativeFrom="page">
            <wp:posOffset>573405</wp:posOffset>
          </wp:positionH>
          <wp:positionV relativeFrom="page">
            <wp:posOffset>281940</wp:posOffset>
          </wp:positionV>
          <wp:extent cx="2352675" cy="762000"/>
          <wp:effectExtent l="0" t="0" r="0" b="0"/>
          <wp:wrapSquare wrapText="bothSides"/>
          <wp:docPr id="218098528" name="Picture 218098528" descr="Blue text on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163553" name="Picture 2116163553" descr="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212"/>
    <w:multiLevelType w:val="hybridMultilevel"/>
    <w:tmpl w:val="99F25016"/>
    <w:lvl w:ilvl="0" w:tplc="0809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1" w15:restartNumberingAfterBreak="0">
    <w:nsid w:val="14426870"/>
    <w:multiLevelType w:val="hybridMultilevel"/>
    <w:tmpl w:val="D5DAC266"/>
    <w:lvl w:ilvl="0" w:tplc="873692F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3D2E69"/>
    <w:multiLevelType w:val="multilevel"/>
    <w:tmpl w:val="7A76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5032A5"/>
    <w:multiLevelType w:val="hybridMultilevel"/>
    <w:tmpl w:val="2384E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738A5"/>
    <w:multiLevelType w:val="hybridMultilevel"/>
    <w:tmpl w:val="82F6A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46A6F"/>
    <w:multiLevelType w:val="hybridMultilevel"/>
    <w:tmpl w:val="F722868E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5090AF0"/>
    <w:multiLevelType w:val="hybridMultilevel"/>
    <w:tmpl w:val="96164CF4"/>
    <w:lvl w:ilvl="0" w:tplc="0809000B">
      <w:start w:val="1"/>
      <w:numFmt w:val="bullet"/>
      <w:lvlText w:val=""/>
      <w:lvlJc w:val="left"/>
      <w:pPr>
        <w:ind w:left="168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6" w:hanging="360"/>
      </w:pPr>
      <w:rPr>
        <w:rFonts w:ascii="Wingdings" w:hAnsi="Wingdings" w:hint="default"/>
      </w:rPr>
    </w:lvl>
  </w:abstractNum>
  <w:abstractNum w:abstractNumId="7" w15:restartNumberingAfterBreak="0">
    <w:nsid w:val="26973283"/>
    <w:multiLevelType w:val="hybridMultilevel"/>
    <w:tmpl w:val="56E2B07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28186814"/>
    <w:multiLevelType w:val="multilevel"/>
    <w:tmpl w:val="2BFE3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5145DD"/>
    <w:multiLevelType w:val="hybridMultilevel"/>
    <w:tmpl w:val="E870D3E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40762851"/>
    <w:multiLevelType w:val="hybridMultilevel"/>
    <w:tmpl w:val="5DF28E5C"/>
    <w:lvl w:ilvl="0" w:tplc="08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59A60891"/>
    <w:multiLevelType w:val="hybridMultilevel"/>
    <w:tmpl w:val="AB1C017E"/>
    <w:lvl w:ilvl="0" w:tplc="0809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2" w15:restartNumberingAfterBreak="0">
    <w:nsid w:val="5C8C2B22"/>
    <w:multiLevelType w:val="multilevel"/>
    <w:tmpl w:val="C1A8E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1E28E2"/>
    <w:multiLevelType w:val="hybridMultilevel"/>
    <w:tmpl w:val="49C433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34593"/>
    <w:multiLevelType w:val="hybridMultilevel"/>
    <w:tmpl w:val="E6888F6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B46008"/>
    <w:multiLevelType w:val="hybridMultilevel"/>
    <w:tmpl w:val="AEC2C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584B9E"/>
    <w:multiLevelType w:val="hybridMultilevel"/>
    <w:tmpl w:val="6F8E3B2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650742341">
    <w:abstractNumId w:val="5"/>
  </w:num>
  <w:num w:numId="2" w16cid:durableId="706757118">
    <w:abstractNumId w:val="16"/>
  </w:num>
  <w:num w:numId="3" w16cid:durableId="899709397">
    <w:abstractNumId w:val="6"/>
  </w:num>
  <w:num w:numId="4" w16cid:durableId="145899509">
    <w:abstractNumId w:val="0"/>
  </w:num>
  <w:num w:numId="5" w16cid:durableId="1642879677">
    <w:abstractNumId w:val="11"/>
  </w:num>
  <w:num w:numId="6" w16cid:durableId="1763065911">
    <w:abstractNumId w:val="10"/>
  </w:num>
  <w:num w:numId="7" w16cid:durableId="804393412">
    <w:abstractNumId w:val="1"/>
  </w:num>
  <w:num w:numId="8" w16cid:durableId="844787265">
    <w:abstractNumId w:val="14"/>
  </w:num>
  <w:num w:numId="9" w16cid:durableId="1410420843">
    <w:abstractNumId w:val="15"/>
  </w:num>
  <w:num w:numId="10" w16cid:durableId="461382151">
    <w:abstractNumId w:val="7"/>
  </w:num>
  <w:num w:numId="11" w16cid:durableId="957376837">
    <w:abstractNumId w:val="9"/>
  </w:num>
  <w:num w:numId="12" w16cid:durableId="666128137">
    <w:abstractNumId w:val="4"/>
  </w:num>
  <w:num w:numId="13" w16cid:durableId="1239948254">
    <w:abstractNumId w:val="2"/>
  </w:num>
  <w:num w:numId="14" w16cid:durableId="713575642">
    <w:abstractNumId w:val="8"/>
  </w:num>
  <w:num w:numId="15" w16cid:durableId="830562130">
    <w:abstractNumId w:val="12"/>
  </w:num>
  <w:num w:numId="16" w16cid:durableId="1301152076">
    <w:abstractNumId w:val="13"/>
  </w:num>
  <w:num w:numId="17" w16cid:durableId="5500702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90"/>
    <w:rsid w:val="0000176C"/>
    <w:rsid w:val="000071D8"/>
    <w:rsid w:val="00017C84"/>
    <w:rsid w:val="00025D24"/>
    <w:rsid w:val="00061EEC"/>
    <w:rsid w:val="00063049"/>
    <w:rsid w:val="00063486"/>
    <w:rsid w:val="00065853"/>
    <w:rsid w:val="00067C2E"/>
    <w:rsid w:val="00071AD2"/>
    <w:rsid w:val="000741C9"/>
    <w:rsid w:val="00080CFE"/>
    <w:rsid w:val="00085149"/>
    <w:rsid w:val="00092D5E"/>
    <w:rsid w:val="00096F0A"/>
    <w:rsid w:val="000A0975"/>
    <w:rsid w:val="000A7CB3"/>
    <w:rsid w:val="000C737E"/>
    <w:rsid w:val="000D25C2"/>
    <w:rsid w:val="000D4248"/>
    <w:rsid w:val="000E0EDF"/>
    <w:rsid w:val="00101FE0"/>
    <w:rsid w:val="00102A06"/>
    <w:rsid w:val="001208FC"/>
    <w:rsid w:val="00124789"/>
    <w:rsid w:val="001363BF"/>
    <w:rsid w:val="00153159"/>
    <w:rsid w:val="001552D3"/>
    <w:rsid w:val="00155D1B"/>
    <w:rsid w:val="00162A21"/>
    <w:rsid w:val="00171F6E"/>
    <w:rsid w:val="00173A7F"/>
    <w:rsid w:val="00174E96"/>
    <w:rsid w:val="00177F00"/>
    <w:rsid w:val="00182B4C"/>
    <w:rsid w:val="00187FBE"/>
    <w:rsid w:val="00191C1E"/>
    <w:rsid w:val="001929B9"/>
    <w:rsid w:val="001A0F3B"/>
    <w:rsid w:val="001A338F"/>
    <w:rsid w:val="001B175C"/>
    <w:rsid w:val="001B6E3A"/>
    <w:rsid w:val="001C2D3F"/>
    <w:rsid w:val="001C70AC"/>
    <w:rsid w:val="001E5856"/>
    <w:rsid w:val="00200174"/>
    <w:rsid w:val="00211DAE"/>
    <w:rsid w:val="00234AFF"/>
    <w:rsid w:val="00254215"/>
    <w:rsid w:val="00255B6E"/>
    <w:rsid w:val="00262C5E"/>
    <w:rsid w:val="00264620"/>
    <w:rsid w:val="0027074B"/>
    <w:rsid w:val="00273962"/>
    <w:rsid w:val="002825C6"/>
    <w:rsid w:val="00295435"/>
    <w:rsid w:val="002D7E9D"/>
    <w:rsid w:val="002F70BC"/>
    <w:rsid w:val="00320E25"/>
    <w:rsid w:val="00321A6D"/>
    <w:rsid w:val="0032693A"/>
    <w:rsid w:val="00327D07"/>
    <w:rsid w:val="0033143E"/>
    <w:rsid w:val="00346329"/>
    <w:rsid w:val="00394329"/>
    <w:rsid w:val="003973C8"/>
    <w:rsid w:val="003A686D"/>
    <w:rsid w:val="003B03DE"/>
    <w:rsid w:val="003F2C2D"/>
    <w:rsid w:val="003F569A"/>
    <w:rsid w:val="00414090"/>
    <w:rsid w:val="00425E65"/>
    <w:rsid w:val="004716E4"/>
    <w:rsid w:val="00497706"/>
    <w:rsid w:val="00497C5E"/>
    <w:rsid w:val="004A377E"/>
    <w:rsid w:val="004A5F06"/>
    <w:rsid w:val="004A79BE"/>
    <w:rsid w:val="004B3D4A"/>
    <w:rsid w:val="004C3298"/>
    <w:rsid w:val="004C365C"/>
    <w:rsid w:val="004C4168"/>
    <w:rsid w:val="004C733B"/>
    <w:rsid w:val="004D4561"/>
    <w:rsid w:val="004F7119"/>
    <w:rsid w:val="004F7330"/>
    <w:rsid w:val="00514E47"/>
    <w:rsid w:val="005340B8"/>
    <w:rsid w:val="00552740"/>
    <w:rsid w:val="005629F2"/>
    <w:rsid w:val="00585054"/>
    <w:rsid w:val="00586696"/>
    <w:rsid w:val="00591443"/>
    <w:rsid w:val="005A4472"/>
    <w:rsid w:val="005A4C1A"/>
    <w:rsid w:val="005B5043"/>
    <w:rsid w:val="005B6AD6"/>
    <w:rsid w:val="005C4EC9"/>
    <w:rsid w:val="005E3311"/>
    <w:rsid w:val="005E371C"/>
    <w:rsid w:val="005F104A"/>
    <w:rsid w:val="005F27A1"/>
    <w:rsid w:val="005F488C"/>
    <w:rsid w:val="006008E5"/>
    <w:rsid w:val="006016D2"/>
    <w:rsid w:val="00601B2C"/>
    <w:rsid w:val="006049A3"/>
    <w:rsid w:val="0060650A"/>
    <w:rsid w:val="0061713C"/>
    <w:rsid w:val="00624374"/>
    <w:rsid w:val="006251F6"/>
    <w:rsid w:val="006349DB"/>
    <w:rsid w:val="00637325"/>
    <w:rsid w:val="00640170"/>
    <w:rsid w:val="00661557"/>
    <w:rsid w:val="00662E8A"/>
    <w:rsid w:val="00670F80"/>
    <w:rsid w:val="006819FD"/>
    <w:rsid w:val="00695CEA"/>
    <w:rsid w:val="006A0889"/>
    <w:rsid w:val="006A1EC8"/>
    <w:rsid w:val="006B3360"/>
    <w:rsid w:val="006B4ED1"/>
    <w:rsid w:val="006B531D"/>
    <w:rsid w:val="006C0749"/>
    <w:rsid w:val="006E6A53"/>
    <w:rsid w:val="006F0921"/>
    <w:rsid w:val="00701A5E"/>
    <w:rsid w:val="0071135F"/>
    <w:rsid w:val="00711729"/>
    <w:rsid w:val="00713532"/>
    <w:rsid w:val="00713DD9"/>
    <w:rsid w:val="007439D4"/>
    <w:rsid w:val="00751540"/>
    <w:rsid w:val="00767073"/>
    <w:rsid w:val="007755E4"/>
    <w:rsid w:val="00790A12"/>
    <w:rsid w:val="007A6607"/>
    <w:rsid w:val="007B561A"/>
    <w:rsid w:val="007C74D6"/>
    <w:rsid w:val="007D4B98"/>
    <w:rsid w:val="007F085B"/>
    <w:rsid w:val="0082392A"/>
    <w:rsid w:val="00824C87"/>
    <w:rsid w:val="00870A56"/>
    <w:rsid w:val="008829DE"/>
    <w:rsid w:val="0089080C"/>
    <w:rsid w:val="008B0F70"/>
    <w:rsid w:val="008B5E18"/>
    <w:rsid w:val="008B602A"/>
    <w:rsid w:val="008B6F3C"/>
    <w:rsid w:val="008B796E"/>
    <w:rsid w:val="008C2AFE"/>
    <w:rsid w:val="008C66B8"/>
    <w:rsid w:val="008D7119"/>
    <w:rsid w:val="008E36B9"/>
    <w:rsid w:val="008E58CA"/>
    <w:rsid w:val="00901A38"/>
    <w:rsid w:val="00903639"/>
    <w:rsid w:val="00922F35"/>
    <w:rsid w:val="009401B7"/>
    <w:rsid w:val="009401EA"/>
    <w:rsid w:val="009432FC"/>
    <w:rsid w:val="00955E11"/>
    <w:rsid w:val="009744C9"/>
    <w:rsid w:val="0098012E"/>
    <w:rsid w:val="00982A07"/>
    <w:rsid w:val="009858A8"/>
    <w:rsid w:val="00985A1E"/>
    <w:rsid w:val="00993E9E"/>
    <w:rsid w:val="00993EBE"/>
    <w:rsid w:val="009B1AB0"/>
    <w:rsid w:val="009B70CD"/>
    <w:rsid w:val="009D3322"/>
    <w:rsid w:val="009E5716"/>
    <w:rsid w:val="009E7B25"/>
    <w:rsid w:val="009F097D"/>
    <w:rsid w:val="009F6CD4"/>
    <w:rsid w:val="00A150BD"/>
    <w:rsid w:val="00A1607F"/>
    <w:rsid w:val="00A22B14"/>
    <w:rsid w:val="00A442AD"/>
    <w:rsid w:val="00A45A6A"/>
    <w:rsid w:val="00A54A3A"/>
    <w:rsid w:val="00A5588E"/>
    <w:rsid w:val="00A5786B"/>
    <w:rsid w:val="00A642C8"/>
    <w:rsid w:val="00A72E92"/>
    <w:rsid w:val="00A802B8"/>
    <w:rsid w:val="00A82EA0"/>
    <w:rsid w:val="00A90461"/>
    <w:rsid w:val="00A92B2D"/>
    <w:rsid w:val="00A946A5"/>
    <w:rsid w:val="00AA06AC"/>
    <w:rsid w:val="00AA2203"/>
    <w:rsid w:val="00AB3C3F"/>
    <w:rsid w:val="00AB757B"/>
    <w:rsid w:val="00AF7762"/>
    <w:rsid w:val="00B01A44"/>
    <w:rsid w:val="00B16C10"/>
    <w:rsid w:val="00B230B6"/>
    <w:rsid w:val="00B41010"/>
    <w:rsid w:val="00B4192F"/>
    <w:rsid w:val="00B43F4C"/>
    <w:rsid w:val="00B81631"/>
    <w:rsid w:val="00B84AF6"/>
    <w:rsid w:val="00B858E1"/>
    <w:rsid w:val="00B92072"/>
    <w:rsid w:val="00B95CCC"/>
    <w:rsid w:val="00BA1B75"/>
    <w:rsid w:val="00BB026F"/>
    <w:rsid w:val="00BB6C31"/>
    <w:rsid w:val="00BC1641"/>
    <w:rsid w:val="00BC77A2"/>
    <w:rsid w:val="00BD1224"/>
    <w:rsid w:val="00BD36BF"/>
    <w:rsid w:val="00BE25F3"/>
    <w:rsid w:val="00BF3764"/>
    <w:rsid w:val="00BF62DB"/>
    <w:rsid w:val="00BF6A05"/>
    <w:rsid w:val="00C241C2"/>
    <w:rsid w:val="00C3035B"/>
    <w:rsid w:val="00C30370"/>
    <w:rsid w:val="00C44BFF"/>
    <w:rsid w:val="00C6649E"/>
    <w:rsid w:val="00C71FEB"/>
    <w:rsid w:val="00C73E2F"/>
    <w:rsid w:val="00C85D20"/>
    <w:rsid w:val="00C876E4"/>
    <w:rsid w:val="00C94C16"/>
    <w:rsid w:val="00CB7B88"/>
    <w:rsid w:val="00CD22CF"/>
    <w:rsid w:val="00CD3E73"/>
    <w:rsid w:val="00CD4023"/>
    <w:rsid w:val="00CD7C2B"/>
    <w:rsid w:val="00CE3323"/>
    <w:rsid w:val="00CE4D34"/>
    <w:rsid w:val="00CF3E8A"/>
    <w:rsid w:val="00D12B34"/>
    <w:rsid w:val="00D27396"/>
    <w:rsid w:val="00D40BC5"/>
    <w:rsid w:val="00D550E8"/>
    <w:rsid w:val="00D55E99"/>
    <w:rsid w:val="00D7243F"/>
    <w:rsid w:val="00D72B91"/>
    <w:rsid w:val="00D87DBB"/>
    <w:rsid w:val="00D95020"/>
    <w:rsid w:val="00DB27DD"/>
    <w:rsid w:val="00DB4048"/>
    <w:rsid w:val="00DC4403"/>
    <w:rsid w:val="00DD2156"/>
    <w:rsid w:val="00DE6DDB"/>
    <w:rsid w:val="00DF27F9"/>
    <w:rsid w:val="00E01908"/>
    <w:rsid w:val="00E11E83"/>
    <w:rsid w:val="00E24A19"/>
    <w:rsid w:val="00E27895"/>
    <w:rsid w:val="00E27B81"/>
    <w:rsid w:val="00E368CC"/>
    <w:rsid w:val="00E45B08"/>
    <w:rsid w:val="00E607C0"/>
    <w:rsid w:val="00E63495"/>
    <w:rsid w:val="00E64B91"/>
    <w:rsid w:val="00E673E6"/>
    <w:rsid w:val="00E966F6"/>
    <w:rsid w:val="00EB37E2"/>
    <w:rsid w:val="00EB447D"/>
    <w:rsid w:val="00EC2DA7"/>
    <w:rsid w:val="00EF778A"/>
    <w:rsid w:val="00F056AB"/>
    <w:rsid w:val="00F065B8"/>
    <w:rsid w:val="00F20757"/>
    <w:rsid w:val="00F23219"/>
    <w:rsid w:val="00F361B0"/>
    <w:rsid w:val="00F537F4"/>
    <w:rsid w:val="00F61891"/>
    <w:rsid w:val="00F66D13"/>
    <w:rsid w:val="00F723D0"/>
    <w:rsid w:val="00F95785"/>
    <w:rsid w:val="00FB01F7"/>
    <w:rsid w:val="00FC5D33"/>
    <w:rsid w:val="00FC6B18"/>
    <w:rsid w:val="00FD63E1"/>
    <w:rsid w:val="00FE0D9E"/>
    <w:rsid w:val="00FF11C4"/>
    <w:rsid w:val="00FF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975938"/>
  <w15:chartTrackingRefBased/>
  <w15:docId w15:val="{7761002D-3DC0-47CD-9DE9-FF1D8AB7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90"/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0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0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0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09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09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09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09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14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0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0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0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0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0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0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09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414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09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14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09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140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090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IntenseEmphasis">
    <w:name w:val="Intense Emphasis"/>
    <w:basedOn w:val="DefaultParagraphFont"/>
    <w:uiPriority w:val="21"/>
    <w:qFormat/>
    <w:rsid w:val="004140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0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09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414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4090"/>
    <w:rPr>
      <w:rFonts w:ascii="Calibri" w:eastAsia="Calibri" w:hAnsi="Calibri" w:cs="Calibri"/>
      <w:color w:val="000000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140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4090"/>
    <w:rPr>
      <w:rFonts w:ascii="Calibri" w:eastAsia="Calibri" w:hAnsi="Calibri" w:cs="Calibri"/>
      <w:color w:val="000000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B60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02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602A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4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4B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B91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4B91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geckoform.com/public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bobank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Haycox</dc:creator>
  <cp:keywords/>
  <dc:description/>
  <cp:lastModifiedBy>Katie Finan</cp:lastModifiedBy>
  <cp:revision>7</cp:revision>
  <cp:lastPrinted>2025-02-25T14:14:00Z</cp:lastPrinted>
  <dcterms:created xsi:type="dcterms:W3CDTF">2026-05-19T15:03:00Z</dcterms:created>
  <dcterms:modified xsi:type="dcterms:W3CDTF">2026-05-20T09:45:00Z</dcterms:modified>
</cp:coreProperties>
</file>