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77777777" w:rsidR="001B3943" w:rsidRDefault="001B3943" w:rsidP="00E45149">
      <w:pPr>
        <w:jc w:val="both"/>
        <w:rPr>
          <w:rFonts w:ascii="Arial" w:hAnsi="Arial" w:cs="Arial"/>
          <w:b/>
          <w:szCs w:val="22"/>
          <w:lang w:val="en-US"/>
        </w:rPr>
      </w:pPr>
    </w:p>
    <w:p w14:paraId="12685F48" w14:textId="282EFC24" w:rsidR="00E45149" w:rsidRDefault="00E60B25" w:rsidP="007402A8">
      <w:pPr>
        <w:pStyle w:val="Heading1"/>
        <w:rPr>
          <w:rFonts w:cstheme="minorHAnsi"/>
          <w:szCs w:val="40"/>
          <w:lang w:val="en-US"/>
        </w:rPr>
      </w:pPr>
      <w:r w:rsidRPr="007402A8">
        <w:rPr>
          <w:rFonts w:cstheme="minorHAnsi"/>
          <w:szCs w:val="40"/>
          <w:lang w:val="en-US"/>
        </w:rPr>
        <w:t>Who can apply?</w:t>
      </w:r>
    </w:p>
    <w:p w14:paraId="71BAB0B0" w14:textId="158751B8" w:rsidR="00135300" w:rsidRPr="00135300" w:rsidRDefault="009657D0" w:rsidP="00135300">
      <w:pPr>
        <w:rPr>
          <w:lang w:val="en-US"/>
        </w:rPr>
      </w:pPr>
      <w:r w:rsidRPr="009657D0">
        <w:rPr>
          <w:lang w:val="en-US"/>
        </w:rPr>
        <w:t>Final year students from Ireland are invited to apply for the above awards</w:t>
      </w:r>
      <w:r>
        <w:rPr>
          <w:lang w:val="en-US"/>
        </w:rPr>
        <w:t>.</w:t>
      </w:r>
    </w:p>
    <w:p w14:paraId="3F5B0FE1" w14:textId="300FAF45" w:rsidR="00135300" w:rsidRDefault="009657D0" w:rsidP="00B931C3">
      <w:pPr>
        <w:pStyle w:val="Heading1"/>
        <w:rPr>
          <w:i/>
          <w:iCs/>
          <w:lang w:val="en-US"/>
        </w:rPr>
      </w:pPr>
      <w:r w:rsidRPr="009657D0">
        <w:rPr>
          <w:lang w:val="en-US"/>
        </w:rPr>
        <w:t xml:space="preserve">The Victor Truesdale Award – </w:t>
      </w:r>
      <w:r w:rsidRPr="009657D0">
        <w:rPr>
          <w:i/>
          <w:iCs/>
          <w:lang w:val="en-US"/>
        </w:rPr>
        <w:t>an exceptional award for an exceptional Irish student</w:t>
      </w:r>
    </w:p>
    <w:p w14:paraId="6FC56B5E" w14:textId="77777777" w:rsidR="009657D0" w:rsidRDefault="009657D0" w:rsidP="009657D0">
      <w:pPr>
        <w:rPr>
          <w:lang w:val="en-US"/>
        </w:rPr>
      </w:pPr>
    </w:p>
    <w:p w14:paraId="132398D3" w14:textId="77777777" w:rsidR="009657D0" w:rsidRPr="009657D0" w:rsidRDefault="009657D0" w:rsidP="009657D0">
      <w:r w:rsidRPr="009657D0">
        <w:t>Victor Truesdale was Sales Director of John Thompson &amp; Sons Ltd., Belfast, the leading feed compounder in Northern Ireland.  He died in February 2001 after a nine-year battle with cancer. Victor actively supported Harper Adams in Ireland (the alumni for students from Northern Ireland and the Republic) through sponsored dinners, conferences, technical meetings and social occasions organised by the Association.</w:t>
      </w:r>
    </w:p>
    <w:p w14:paraId="57AA8A34" w14:textId="77777777" w:rsidR="009657D0" w:rsidRPr="009657D0" w:rsidRDefault="009657D0" w:rsidP="009657D0"/>
    <w:p w14:paraId="4484C588" w14:textId="77777777" w:rsidR="009657D0" w:rsidRPr="009657D0" w:rsidRDefault="009657D0" w:rsidP="009657D0">
      <w:r w:rsidRPr="009657D0">
        <w:t>A unique Tyrone Crystal Bowl, which was specially commissioned by John Thompson &amp; Sons Ltd., to perpetuate the memory of Victor Truesdale and to recognise his association with Harper Adams is awarded annually to a final year student from Ireland* studying at Harper Adams University who, by his or her achievement, has demonstrated leadership, team-building and effective communication skills, thus making an outstanding contribution to the corporate life of the student community.</w:t>
      </w:r>
    </w:p>
    <w:p w14:paraId="349AC7AD" w14:textId="77777777" w:rsidR="009657D0" w:rsidRPr="009657D0" w:rsidRDefault="009657D0" w:rsidP="009657D0"/>
    <w:p w14:paraId="30EB0673" w14:textId="77777777" w:rsidR="009657D0" w:rsidRPr="009657D0" w:rsidRDefault="009657D0" w:rsidP="009657D0">
      <w:r w:rsidRPr="009657D0">
        <w:t>The recipient of the Victor Truesdale Award will receive an inscribed piece of Irish crystal together with a financial award, which is usually presented at the annual dinner organised by the Harper Ireland Club.</w:t>
      </w:r>
    </w:p>
    <w:p w14:paraId="43633202" w14:textId="77777777" w:rsidR="009657D0" w:rsidRPr="009657D0" w:rsidRDefault="009657D0" w:rsidP="009657D0"/>
    <w:p w14:paraId="4F825476" w14:textId="77777777" w:rsidR="009657D0" w:rsidRPr="009657D0" w:rsidRDefault="009657D0" w:rsidP="009657D0">
      <w:r w:rsidRPr="009657D0">
        <w:rPr>
          <w:b/>
          <w:bCs/>
        </w:rPr>
        <w:t>*</w:t>
      </w:r>
      <w:r w:rsidRPr="009657D0">
        <w:rPr>
          <w:i/>
          <w:iCs/>
        </w:rPr>
        <w:t>Applicants must have a family home in either the Republic of Ireland or Northern Ireland.</w:t>
      </w:r>
    </w:p>
    <w:p w14:paraId="4DB72C27" w14:textId="77777777" w:rsidR="009657D0" w:rsidRPr="009657D0" w:rsidRDefault="009657D0" w:rsidP="009657D0">
      <w:pPr>
        <w:rPr>
          <w:lang w:val="en-US"/>
        </w:rPr>
      </w:pPr>
    </w:p>
    <w:p w14:paraId="521E0797" w14:textId="495CA913" w:rsidR="009657D0" w:rsidRDefault="009657D0" w:rsidP="007402A8">
      <w:pPr>
        <w:pStyle w:val="Heading1"/>
      </w:pPr>
      <w:r w:rsidRPr="009657D0">
        <w:t>The President’s Prize – for the unsung Irish hero</w:t>
      </w:r>
    </w:p>
    <w:p w14:paraId="5BB51DE1" w14:textId="454143A5" w:rsidR="009657D0" w:rsidRPr="009657D0" w:rsidRDefault="009657D0" w:rsidP="008E64E1">
      <w:pPr>
        <w:spacing w:line="276" w:lineRule="auto"/>
      </w:pPr>
      <w:r w:rsidRPr="009657D0">
        <w:t xml:space="preserve">The President’s Prize is awarded to a final year student for their outstanding contribution to Harper Ireland or the wider student community during their time at Harper. The President’s Prize will be awarded by the Vice Chancellor, and President of Harper Ireland, Professor Ken Sloan.  In addition to making an outstanding contribution the original donor's key wish was that it should go to someone who has not otherwise received any recognition for their contribution to the University, wider community &amp; Harper-Ireland </w:t>
      </w:r>
      <w:proofErr w:type="gramStart"/>
      <w:r w:rsidRPr="009657D0">
        <w:t>Club;</w:t>
      </w:r>
      <w:proofErr w:type="gramEnd"/>
      <w:r w:rsidRPr="009657D0">
        <w:t xml:space="preserve"> an unsung Irish hero!</w:t>
      </w:r>
    </w:p>
    <w:p w14:paraId="6367E6D0" w14:textId="77777777" w:rsidR="009657D0" w:rsidRDefault="009657D0" w:rsidP="007402A8">
      <w:pPr>
        <w:pStyle w:val="Heading1"/>
      </w:pPr>
    </w:p>
    <w:p w14:paraId="6193EDCA" w14:textId="77777777" w:rsidR="009657D0" w:rsidRDefault="009657D0" w:rsidP="009657D0"/>
    <w:p w14:paraId="0AC1C2FB" w14:textId="77777777" w:rsidR="009657D0" w:rsidRPr="009657D0" w:rsidRDefault="009657D0" w:rsidP="009657D0"/>
    <w:p w14:paraId="6164439E" w14:textId="77777777" w:rsidR="009657D0" w:rsidRPr="009657D0" w:rsidRDefault="009657D0" w:rsidP="009657D0"/>
    <w:p w14:paraId="3063A12A" w14:textId="77777777" w:rsidR="009657D0" w:rsidRDefault="009657D0" w:rsidP="007402A8">
      <w:pPr>
        <w:pStyle w:val="Heading1"/>
      </w:pPr>
    </w:p>
    <w:p w14:paraId="36E10FC7" w14:textId="4661C8DD" w:rsidR="00E45149" w:rsidRPr="00566CDA" w:rsidRDefault="00E45149" w:rsidP="007402A8">
      <w:pPr>
        <w:pStyle w:val="Heading1"/>
      </w:pPr>
      <w:r w:rsidRPr="00566CDA">
        <w:t>Application Process</w:t>
      </w:r>
    </w:p>
    <w:p w14:paraId="732725F3" w14:textId="77777777" w:rsidR="00E45149" w:rsidRPr="00566CDA" w:rsidRDefault="00E45149" w:rsidP="00E45149">
      <w:pPr>
        <w:pStyle w:val="NoSpacing"/>
        <w:jc w:val="both"/>
        <w:rPr>
          <w:rFonts w:ascii="Arial" w:hAnsi="Arial" w:cs="Arial"/>
        </w:rPr>
      </w:pPr>
    </w:p>
    <w:p w14:paraId="26FC9D65" w14:textId="77BF262B" w:rsidR="000119A4" w:rsidRDefault="009657D0" w:rsidP="00E45149">
      <w:pPr>
        <w:pStyle w:val="NoSpacing"/>
        <w:jc w:val="both"/>
        <w:rPr>
          <w:rFonts w:cstheme="minorHAnsi"/>
        </w:rPr>
      </w:pPr>
      <w:r w:rsidRPr="009657D0">
        <w:rPr>
          <w:rFonts w:cstheme="minorHAnsi"/>
        </w:rPr>
        <w:t>Your application must include the following three documents, which should be saved in PDF format, named 1. Consent Form, 2. Letter</w:t>
      </w:r>
      <w:r w:rsidR="008E64E1">
        <w:rPr>
          <w:rFonts w:cstheme="minorHAnsi"/>
        </w:rPr>
        <w:t xml:space="preserve"> of Application</w:t>
      </w:r>
      <w:r w:rsidRPr="009657D0">
        <w:rPr>
          <w:rFonts w:cstheme="minorHAnsi"/>
        </w:rPr>
        <w:t xml:space="preserve"> and 3. CV and emailed to </w:t>
      </w:r>
      <w:r w:rsidRPr="000119A4">
        <w:rPr>
          <w:rFonts w:cstheme="minorHAnsi"/>
          <w:color w:val="0070C0"/>
        </w:rPr>
        <w:t xml:space="preserve">DevelopmentTrust@harper-adams.ac.uk </w:t>
      </w:r>
      <w:r w:rsidRPr="009657D0">
        <w:rPr>
          <w:rFonts w:cstheme="minorHAnsi"/>
        </w:rPr>
        <w:t xml:space="preserve">by 12 noon on </w:t>
      </w:r>
      <w:r>
        <w:rPr>
          <w:rFonts w:cstheme="minorHAnsi"/>
        </w:rPr>
        <w:t>12</w:t>
      </w:r>
      <w:r>
        <w:rPr>
          <w:rFonts w:cstheme="minorHAnsi"/>
          <w:vertAlign w:val="superscript"/>
        </w:rPr>
        <w:t xml:space="preserve"> </w:t>
      </w:r>
      <w:r>
        <w:rPr>
          <w:rFonts w:cstheme="minorHAnsi"/>
        </w:rPr>
        <w:t>December</w:t>
      </w:r>
      <w:r w:rsidRPr="009657D0">
        <w:rPr>
          <w:rFonts w:cstheme="minorHAnsi"/>
        </w:rPr>
        <w:t xml:space="preserve"> 2025.  </w:t>
      </w:r>
    </w:p>
    <w:p w14:paraId="56BE1493" w14:textId="77777777" w:rsidR="000119A4" w:rsidRDefault="000119A4" w:rsidP="00E45149">
      <w:pPr>
        <w:pStyle w:val="NoSpacing"/>
        <w:jc w:val="both"/>
        <w:rPr>
          <w:rFonts w:cstheme="minorHAnsi"/>
        </w:rPr>
      </w:pPr>
    </w:p>
    <w:p w14:paraId="38EDBCB2" w14:textId="442EE96F" w:rsidR="00E45149" w:rsidRDefault="009657D0" w:rsidP="00E45149">
      <w:pPr>
        <w:pStyle w:val="NoSpacing"/>
        <w:jc w:val="both"/>
        <w:rPr>
          <w:rFonts w:cstheme="minorHAnsi"/>
        </w:rPr>
      </w:pPr>
      <w:r w:rsidRPr="009657D0">
        <w:rPr>
          <w:rFonts w:cstheme="minorHAnsi"/>
        </w:rPr>
        <w:t xml:space="preserve">Email subject: </w:t>
      </w:r>
      <w:r w:rsidRPr="009657D0">
        <w:rPr>
          <w:rFonts w:cstheme="minorHAnsi"/>
          <w:b/>
          <w:bCs/>
        </w:rPr>
        <w:t>Victor Truesdale Award</w:t>
      </w:r>
      <w:r>
        <w:rPr>
          <w:rFonts w:cstheme="minorHAnsi"/>
        </w:rPr>
        <w:t xml:space="preserve"> or </w:t>
      </w:r>
      <w:r w:rsidRPr="009657D0">
        <w:rPr>
          <w:rFonts w:cstheme="minorHAnsi"/>
        </w:rPr>
        <w:t>President’s</w:t>
      </w:r>
      <w:r w:rsidRPr="009657D0">
        <w:rPr>
          <w:rFonts w:cstheme="minorHAnsi"/>
          <w:b/>
          <w:bCs/>
        </w:rPr>
        <w:t xml:space="preserve"> Prize</w:t>
      </w:r>
    </w:p>
    <w:p w14:paraId="19F31832" w14:textId="77777777" w:rsidR="009657D0" w:rsidRPr="00B931C3" w:rsidRDefault="009657D0" w:rsidP="00E45149">
      <w:pPr>
        <w:pStyle w:val="NoSpacing"/>
        <w:jc w:val="both"/>
        <w:rPr>
          <w:rFonts w:cstheme="minorHAnsi"/>
        </w:rPr>
      </w:pPr>
    </w:p>
    <w:p w14:paraId="55B4A4CC" w14:textId="77777777" w:rsidR="000119A4" w:rsidRPr="00B931C3" w:rsidRDefault="000119A4" w:rsidP="000119A4">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and signed to show that you have read and understood the Privacy &amp; Data Protection Notice</w:t>
      </w:r>
    </w:p>
    <w:p w14:paraId="136CC997" w14:textId="6A705904"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A</w:t>
      </w:r>
      <w:r w:rsidR="009657D0">
        <w:rPr>
          <w:rFonts w:cstheme="minorHAnsi"/>
          <w:b/>
        </w:rPr>
        <w:t xml:space="preserve"> l</w:t>
      </w:r>
      <w:r w:rsidR="00F00DCE" w:rsidRPr="00B931C3">
        <w:rPr>
          <w:rFonts w:cstheme="minorHAnsi"/>
          <w:b/>
        </w:rPr>
        <w:t>etter</w:t>
      </w:r>
      <w:r w:rsidR="009657D0">
        <w:rPr>
          <w:rFonts w:cstheme="minorHAnsi"/>
          <w:b/>
        </w:rPr>
        <w:t xml:space="preserve"> of application</w:t>
      </w:r>
      <w:r w:rsidRPr="00B931C3">
        <w:rPr>
          <w:rFonts w:cstheme="minorHAnsi"/>
        </w:rPr>
        <w:t>, which should be no more than 2 pages and should include the following information</w:t>
      </w:r>
    </w:p>
    <w:p w14:paraId="78CA9A77" w14:textId="5E6E5281" w:rsidR="009657D0" w:rsidRDefault="009657D0" w:rsidP="00E45149">
      <w:pPr>
        <w:pStyle w:val="NoSpacing"/>
        <w:numPr>
          <w:ilvl w:val="1"/>
          <w:numId w:val="11"/>
        </w:numPr>
        <w:spacing w:line="276" w:lineRule="auto"/>
        <w:jc w:val="both"/>
        <w:rPr>
          <w:rFonts w:cstheme="minorHAnsi"/>
        </w:rPr>
      </w:pPr>
      <w:r w:rsidRPr="009657D0">
        <w:rPr>
          <w:rFonts w:cstheme="minorHAnsi"/>
        </w:rPr>
        <w:t>specifying the award/prize for which you are applying</w:t>
      </w:r>
    </w:p>
    <w:p w14:paraId="5CA42416" w14:textId="489F14D0" w:rsidR="009657D0" w:rsidRPr="009657D0" w:rsidRDefault="009657D0" w:rsidP="00E45149">
      <w:pPr>
        <w:pStyle w:val="NoSpacing"/>
        <w:numPr>
          <w:ilvl w:val="1"/>
          <w:numId w:val="11"/>
        </w:numPr>
        <w:spacing w:line="276" w:lineRule="auto"/>
        <w:jc w:val="both"/>
        <w:rPr>
          <w:rFonts w:cstheme="minorHAnsi"/>
        </w:rPr>
      </w:pPr>
      <w:r>
        <w:rPr>
          <w:rFonts w:cstheme="minorHAnsi"/>
        </w:rPr>
        <w:t>linked to the criteria for the award/prize</w:t>
      </w:r>
    </w:p>
    <w:p w14:paraId="58B9F41A" w14:textId="495FFF39"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6EDC1476" w14:textId="77777777" w:rsidR="00230175" w:rsidRPr="00B931C3" w:rsidRDefault="00230175" w:rsidP="00E45149">
      <w:pPr>
        <w:autoSpaceDE w:val="0"/>
        <w:autoSpaceDN w:val="0"/>
        <w:jc w:val="both"/>
        <w:rPr>
          <w:rFonts w:cstheme="minorHAnsi"/>
          <w:b/>
          <w:szCs w:val="22"/>
          <w:lang w:val="en-US"/>
        </w:rPr>
      </w:pPr>
    </w:p>
    <w:p w14:paraId="127CBB9D" w14:textId="77777777" w:rsidR="00E45149" w:rsidRDefault="00E45149" w:rsidP="00E45149">
      <w:pPr>
        <w:jc w:val="both"/>
        <w:rPr>
          <w:rFonts w:ascii="Arial" w:hAnsi="Arial" w:cs="Arial"/>
          <w:szCs w:val="22"/>
          <w:lang w:val="en-US"/>
        </w:rPr>
      </w:pPr>
    </w:p>
    <w:p w14:paraId="20F04492" w14:textId="218A2608" w:rsidR="009657D0" w:rsidRPr="004716E4" w:rsidRDefault="009657D0" w:rsidP="009657D0">
      <w:pPr>
        <w:spacing w:after="55"/>
        <w:ind w:left="460" w:right="399"/>
        <w:jc w:val="center"/>
      </w:pPr>
      <w:r w:rsidRPr="004716E4">
        <w:rPr>
          <w:b/>
          <w:sz w:val="36"/>
        </w:rPr>
        <w:t xml:space="preserve">Application Deadline: 12 Noon </w:t>
      </w:r>
      <w:r>
        <w:rPr>
          <w:b/>
          <w:sz w:val="36"/>
        </w:rPr>
        <w:t>12 December 2025</w:t>
      </w:r>
    </w:p>
    <w:p w14:paraId="3C8351A8" w14:textId="68CA1196" w:rsidR="009657D0" w:rsidRPr="009657D0" w:rsidRDefault="009657D0" w:rsidP="009657D0">
      <w:pPr>
        <w:spacing w:before="240" w:after="272" w:line="264" w:lineRule="auto"/>
        <w:ind w:left="284" w:right="399"/>
        <w:jc w:val="center"/>
        <w:rPr>
          <w:sz w:val="28"/>
          <w:szCs w:val="28"/>
        </w:rPr>
      </w:pPr>
      <w:r w:rsidRPr="009657D0">
        <w:rPr>
          <w:sz w:val="28"/>
          <w:szCs w:val="28"/>
        </w:rPr>
        <w:t>Interviews will be held on 22 January 2026</w:t>
      </w:r>
    </w:p>
    <w:p w14:paraId="29F25DB9" w14:textId="77777777" w:rsidR="009657D0" w:rsidRDefault="009657D0" w:rsidP="00E45149">
      <w:pPr>
        <w:jc w:val="both"/>
        <w:rPr>
          <w:rFonts w:ascii="Arial" w:hAnsi="Arial" w:cs="Arial"/>
          <w:szCs w:val="22"/>
          <w:lang w:val="en-US"/>
        </w:rPr>
        <w:sectPr w:rsidR="009657D0" w:rsidSect="007402A8">
          <w:headerReference w:type="default" r:id="rId8"/>
          <w:footerReference w:type="default" r:id="rId9"/>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0">
        <w:r w:rsidRPr="00C44BFF">
          <w:rPr>
            <w:b/>
            <w:szCs w:val="22"/>
            <w:u w:val="single" w:color="000000"/>
          </w:rPr>
          <w:t xml:space="preserve">Records Retention </w:t>
        </w:r>
      </w:hyperlink>
      <w:hyperlink r:id="rId11">
        <w:r w:rsidRPr="00C44BFF">
          <w:rPr>
            <w:b/>
            <w:szCs w:val="22"/>
            <w:u w:val="single" w:color="000000"/>
          </w:rPr>
          <w:t>Guidelines.</w:t>
        </w:r>
      </w:hyperlink>
      <w:hyperlink r:id="rId12">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3">
        <w:r w:rsidRPr="00C44BFF">
          <w:rPr>
            <w:b/>
            <w:szCs w:val="22"/>
            <w:u w:val="single" w:color="000000"/>
          </w:rPr>
          <w:t>Data Protection Policy</w:t>
        </w:r>
      </w:hyperlink>
      <w:hyperlink r:id="rId14">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5">
        <w:r w:rsidRPr="00C44BFF">
          <w:rPr>
            <w:b/>
            <w:szCs w:val="22"/>
            <w:u w:val="single" w:color="000000"/>
          </w:rPr>
          <w:t>Universit</w:t>
        </w:r>
      </w:hyperlink>
      <w:hyperlink r:id="rId16">
        <w:r w:rsidRPr="00C44BFF">
          <w:rPr>
            <w:b/>
            <w:szCs w:val="22"/>
          </w:rPr>
          <w:t>y</w:t>
        </w:r>
      </w:hyperlink>
      <w:hyperlink r:id="rId17">
        <w:r w:rsidRPr="00C44BFF">
          <w:rPr>
            <w:b/>
            <w:szCs w:val="22"/>
            <w:u w:val="single" w:color="000000"/>
          </w:rPr>
          <w:t xml:space="preserve"> website</w:t>
        </w:r>
      </w:hyperlink>
      <w:r w:rsidRPr="00C44BFF">
        <w:rPr>
          <w:szCs w:val="22"/>
        </w:rPr>
        <w:t xml:space="preserve"> or contact the Data Protection Officer on </w:t>
      </w:r>
      <w:hyperlink r:id="rId18"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7C8CBE2B"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34B26C59" w:rsidR="006C0E6C" w:rsidRDefault="007402A8" w:rsidP="00435962">
    <w:pPr>
      <w:pStyle w:val="Header"/>
      <w:jc w:val="center"/>
      <w:rPr>
        <w:rFonts w:ascii="Arial Black" w:hAnsi="Arial Black"/>
        <w:b/>
        <w:sz w:val="28"/>
        <w:szCs w:val="28"/>
      </w:rPr>
    </w:pPr>
    <w:r>
      <w:rPr>
        <w:noProof/>
      </w:rPr>
      <w:drawing>
        <wp:anchor distT="0" distB="0" distL="114300" distR="114300" simplePos="0" relativeHeight="251660288" behindDoc="0" locked="0" layoutInCell="1" allowOverlap="0" wp14:anchorId="67A41032" wp14:editId="3BF36341">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023C8E09"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0F244E5A" w14:textId="75138B9D" w:rsidR="00E341F6" w:rsidRPr="00176C2D" w:rsidRDefault="009657D0" w:rsidP="00435962">
    <w:pPr>
      <w:pStyle w:val="Header"/>
      <w:jc w:val="center"/>
      <w:rPr>
        <w:rFonts w:ascii="Arial Black" w:hAnsi="Arial Black"/>
        <w:b/>
        <w:sz w:val="32"/>
        <w:szCs w:val="32"/>
      </w:rPr>
    </w:pPr>
    <w:bookmarkStart w:id="0" w:name="_Hlk213767734"/>
    <w:r>
      <w:rPr>
        <w:rFonts w:ascii="Calibri" w:hAnsi="Calibri" w:cs="Calibri"/>
        <w:b/>
        <w:bCs/>
        <w:sz w:val="44"/>
        <w:szCs w:val="44"/>
        <w:u w:val="single"/>
      </w:rPr>
      <w:t xml:space="preserve">Victor Truesdale Award </w:t>
    </w:r>
    <w:bookmarkEnd w:id="0"/>
    <w:r>
      <w:rPr>
        <w:rFonts w:ascii="Calibri" w:hAnsi="Calibri" w:cs="Calibri"/>
        <w:b/>
        <w:bCs/>
        <w:sz w:val="44"/>
        <w:szCs w:val="44"/>
        <w:u w:val="single"/>
      </w:rPr>
      <w:t>and President’s Prize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1"/>
  </w:num>
  <w:num w:numId="2" w16cid:durableId="78644193">
    <w:abstractNumId w:val="8"/>
  </w:num>
  <w:num w:numId="3" w16cid:durableId="478500953">
    <w:abstractNumId w:val="13"/>
  </w:num>
  <w:num w:numId="4" w16cid:durableId="771631424">
    <w:abstractNumId w:val="6"/>
  </w:num>
  <w:num w:numId="5" w16cid:durableId="1178544551">
    <w:abstractNumId w:val="4"/>
  </w:num>
  <w:num w:numId="6" w16cid:durableId="263922044">
    <w:abstractNumId w:val="2"/>
  </w:num>
  <w:num w:numId="7" w16cid:durableId="81609480">
    <w:abstractNumId w:val="3"/>
  </w:num>
  <w:num w:numId="8" w16cid:durableId="1406103955">
    <w:abstractNumId w:val="10"/>
  </w:num>
  <w:num w:numId="9" w16cid:durableId="1761608553">
    <w:abstractNumId w:val="0"/>
  </w:num>
  <w:num w:numId="10" w16cid:durableId="1813013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9"/>
  </w:num>
  <w:num w:numId="12" w16cid:durableId="745953954">
    <w:abstractNumId w:val="14"/>
  </w:num>
  <w:num w:numId="13" w16cid:durableId="988897764">
    <w:abstractNumId w:val="5"/>
  </w:num>
  <w:num w:numId="14" w16cid:durableId="117645205">
    <w:abstractNumId w:val="11"/>
  </w:num>
  <w:num w:numId="15" w16cid:durableId="2035036072">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119A4"/>
    <w:rsid w:val="00020A1D"/>
    <w:rsid w:val="000212D8"/>
    <w:rsid w:val="00044620"/>
    <w:rsid w:val="00046ED2"/>
    <w:rsid w:val="00054D2F"/>
    <w:rsid w:val="00096956"/>
    <w:rsid w:val="000A07B2"/>
    <w:rsid w:val="000A1AD9"/>
    <w:rsid w:val="000A4BC9"/>
    <w:rsid w:val="000A7FB1"/>
    <w:rsid w:val="000B0C9F"/>
    <w:rsid w:val="000B183F"/>
    <w:rsid w:val="000B2750"/>
    <w:rsid w:val="000B3615"/>
    <w:rsid w:val="000B54A0"/>
    <w:rsid w:val="000F52E7"/>
    <w:rsid w:val="000F5E6A"/>
    <w:rsid w:val="00111639"/>
    <w:rsid w:val="00114E24"/>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6369"/>
    <w:rsid w:val="001E0617"/>
    <w:rsid w:val="001E0F71"/>
    <w:rsid w:val="001E7302"/>
    <w:rsid w:val="001F3D7C"/>
    <w:rsid w:val="001F74B2"/>
    <w:rsid w:val="001F793F"/>
    <w:rsid w:val="0020149D"/>
    <w:rsid w:val="00205F4E"/>
    <w:rsid w:val="00210BA6"/>
    <w:rsid w:val="002117DD"/>
    <w:rsid w:val="00220381"/>
    <w:rsid w:val="00220F7E"/>
    <w:rsid w:val="00223A54"/>
    <w:rsid w:val="002256B7"/>
    <w:rsid w:val="00230175"/>
    <w:rsid w:val="00232725"/>
    <w:rsid w:val="0024623D"/>
    <w:rsid w:val="0026486C"/>
    <w:rsid w:val="00270686"/>
    <w:rsid w:val="00270BD9"/>
    <w:rsid w:val="00273D8A"/>
    <w:rsid w:val="002840A7"/>
    <w:rsid w:val="00284F75"/>
    <w:rsid w:val="00290C31"/>
    <w:rsid w:val="002A51FC"/>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4243DA"/>
    <w:rsid w:val="00435962"/>
    <w:rsid w:val="004514E8"/>
    <w:rsid w:val="00452F61"/>
    <w:rsid w:val="00456BA2"/>
    <w:rsid w:val="004612E8"/>
    <w:rsid w:val="00497095"/>
    <w:rsid w:val="004B31B4"/>
    <w:rsid w:val="004B484E"/>
    <w:rsid w:val="004B52ED"/>
    <w:rsid w:val="004B6A26"/>
    <w:rsid w:val="004C27BE"/>
    <w:rsid w:val="004D4791"/>
    <w:rsid w:val="004D47A7"/>
    <w:rsid w:val="004D4904"/>
    <w:rsid w:val="004F7B49"/>
    <w:rsid w:val="00510B45"/>
    <w:rsid w:val="00527AF6"/>
    <w:rsid w:val="00554F7C"/>
    <w:rsid w:val="00566CDA"/>
    <w:rsid w:val="00567EB1"/>
    <w:rsid w:val="00575E98"/>
    <w:rsid w:val="00580D17"/>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B2E28"/>
    <w:rsid w:val="006C00A9"/>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AE0"/>
    <w:rsid w:val="0079148C"/>
    <w:rsid w:val="007A578C"/>
    <w:rsid w:val="007D59AB"/>
    <w:rsid w:val="007F2615"/>
    <w:rsid w:val="007F3DF6"/>
    <w:rsid w:val="007F5C98"/>
    <w:rsid w:val="00800A8B"/>
    <w:rsid w:val="00810770"/>
    <w:rsid w:val="0081234A"/>
    <w:rsid w:val="00834D59"/>
    <w:rsid w:val="0084547A"/>
    <w:rsid w:val="00850C72"/>
    <w:rsid w:val="0086787A"/>
    <w:rsid w:val="00874A10"/>
    <w:rsid w:val="0088618A"/>
    <w:rsid w:val="00893D38"/>
    <w:rsid w:val="008B0034"/>
    <w:rsid w:val="008B1C2B"/>
    <w:rsid w:val="008B533B"/>
    <w:rsid w:val="008C2181"/>
    <w:rsid w:val="008C434A"/>
    <w:rsid w:val="008C5D89"/>
    <w:rsid w:val="008D01E4"/>
    <w:rsid w:val="008D326A"/>
    <w:rsid w:val="008E64E1"/>
    <w:rsid w:val="00910298"/>
    <w:rsid w:val="00934063"/>
    <w:rsid w:val="0094019C"/>
    <w:rsid w:val="00942746"/>
    <w:rsid w:val="00953D0E"/>
    <w:rsid w:val="0095422F"/>
    <w:rsid w:val="0095530E"/>
    <w:rsid w:val="009657D0"/>
    <w:rsid w:val="0097094B"/>
    <w:rsid w:val="00972153"/>
    <w:rsid w:val="009724D4"/>
    <w:rsid w:val="00991558"/>
    <w:rsid w:val="00997B5A"/>
    <w:rsid w:val="009A1191"/>
    <w:rsid w:val="009B01F4"/>
    <w:rsid w:val="009C00D5"/>
    <w:rsid w:val="009C57C3"/>
    <w:rsid w:val="009E2DB8"/>
    <w:rsid w:val="009E5CA3"/>
    <w:rsid w:val="009E6BBF"/>
    <w:rsid w:val="009F606E"/>
    <w:rsid w:val="009F7043"/>
    <w:rsid w:val="00A00B71"/>
    <w:rsid w:val="00A01B15"/>
    <w:rsid w:val="00A15445"/>
    <w:rsid w:val="00A40270"/>
    <w:rsid w:val="00A4790E"/>
    <w:rsid w:val="00A50DE1"/>
    <w:rsid w:val="00A6176C"/>
    <w:rsid w:val="00A637C1"/>
    <w:rsid w:val="00A9242C"/>
    <w:rsid w:val="00A92EE3"/>
    <w:rsid w:val="00A92EF3"/>
    <w:rsid w:val="00AA2CF8"/>
    <w:rsid w:val="00AA418A"/>
    <w:rsid w:val="00AC25A6"/>
    <w:rsid w:val="00AC4BF2"/>
    <w:rsid w:val="00AD0A7D"/>
    <w:rsid w:val="00B02548"/>
    <w:rsid w:val="00B03887"/>
    <w:rsid w:val="00B05168"/>
    <w:rsid w:val="00B075EF"/>
    <w:rsid w:val="00B1105A"/>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06E5"/>
    <w:rsid w:val="00BB7008"/>
    <w:rsid w:val="00BC50E9"/>
    <w:rsid w:val="00BD05EA"/>
    <w:rsid w:val="00BE32A6"/>
    <w:rsid w:val="00BE40AD"/>
    <w:rsid w:val="00C04CC6"/>
    <w:rsid w:val="00C060F2"/>
    <w:rsid w:val="00C13A73"/>
    <w:rsid w:val="00C26B7E"/>
    <w:rsid w:val="00C35299"/>
    <w:rsid w:val="00C360C4"/>
    <w:rsid w:val="00C3734F"/>
    <w:rsid w:val="00C37482"/>
    <w:rsid w:val="00C435CD"/>
    <w:rsid w:val="00C73DC7"/>
    <w:rsid w:val="00C7461E"/>
    <w:rsid w:val="00C822E1"/>
    <w:rsid w:val="00C93CFF"/>
    <w:rsid w:val="00CA241B"/>
    <w:rsid w:val="00CA3372"/>
    <w:rsid w:val="00CA7440"/>
    <w:rsid w:val="00CD2D52"/>
    <w:rsid w:val="00CD40FA"/>
    <w:rsid w:val="00CF05C6"/>
    <w:rsid w:val="00CF20E1"/>
    <w:rsid w:val="00CF4CED"/>
    <w:rsid w:val="00D10D32"/>
    <w:rsid w:val="00D24E11"/>
    <w:rsid w:val="00D30162"/>
    <w:rsid w:val="00D34890"/>
    <w:rsid w:val="00D91284"/>
    <w:rsid w:val="00D966B5"/>
    <w:rsid w:val="00DA7DD4"/>
    <w:rsid w:val="00DB04ED"/>
    <w:rsid w:val="00DB3421"/>
    <w:rsid w:val="00DD0332"/>
    <w:rsid w:val="00DE12AF"/>
    <w:rsid w:val="00DE1845"/>
    <w:rsid w:val="00DF5BC1"/>
    <w:rsid w:val="00E0032F"/>
    <w:rsid w:val="00E3048E"/>
    <w:rsid w:val="00E341F6"/>
    <w:rsid w:val="00E43D39"/>
    <w:rsid w:val="00E45149"/>
    <w:rsid w:val="00E55131"/>
    <w:rsid w:val="00E60489"/>
    <w:rsid w:val="00E60B25"/>
    <w:rsid w:val="00E66CCE"/>
    <w:rsid w:val="00E755AF"/>
    <w:rsid w:val="00E85776"/>
    <w:rsid w:val="00E86E02"/>
    <w:rsid w:val="00E87A4F"/>
    <w:rsid w:val="00E950BD"/>
    <w:rsid w:val="00E976C4"/>
    <w:rsid w:val="00EA20DA"/>
    <w:rsid w:val="00EA2CAB"/>
    <w:rsid w:val="00EA61A1"/>
    <w:rsid w:val="00EB1328"/>
    <w:rsid w:val="00EB39AF"/>
    <w:rsid w:val="00EC309D"/>
    <w:rsid w:val="00EC44EC"/>
    <w:rsid w:val="00ED767D"/>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5797A"/>
    <w:rsid w:val="00F66B5C"/>
    <w:rsid w:val="00F67FD3"/>
    <w:rsid w:val="00F74D05"/>
    <w:rsid w:val="00F85CCA"/>
    <w:rsid w:val="00FA27D9"/>
    <w:rsid w:val="00FB16CA"/>
    <w:rsid w:val="00FC3761"/>
    <w:rsid w:val="00FC5CC7"/>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1424456795">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mailto:dpo@harper-adam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www.harper-adams.ac.uk/general/governance/publication-scheme.cf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Metadata/LabelInfo.xml><?xml version="1.0" encoding="utf-8"?>
<clbl:labelList xmlns:clbl="http://schemas.microsoft.com/office/2020/mipLabelMetadata">
  <clbl:label id="{ed006307-e4a9-430f-af16-eea280431306}" enabled="1" method="Standard" siteId="{06219a4a-a835-44d5-afaf-3926343bfb89}"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810</Words>
  <Characters>5266</Characters>
  <Application>Microsoft Office Word</Application>
  <DocSecurity>0</DocSecurity>
  <Lines>105</Lines>
  <Paragraphs>50</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4</cp:revision>
  <cp:lastPrinted>2016-08-11T10:40:00Z</cp:lastPrinted>
  <dcterms:created xsi:type="dcterms:W3CDTF">2025-11-11T15:27:00Z</dcterms:created>
  <dcterms:modified xsi:type="dcterms:W3CDTF">2025-11-11T15:40:00Z</dcterms:modified>
</cp:coreProperties>
</file>