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2A568AF6" w:rsidR="00135300" w:rsidRPr="00135300" w:rsidRDefault="00116BAD" w:rsidP="00135300">
      <w:pPr>
        <w:rPr>
          <w:lang w:val="en-US"/>
        </w:rPr>
      </w:pPr>
      <w:r w:rsidRPr="00116BAD">
        <w:rPr>
          <w:lang w:val="en-US"/>
        </w:rPr>
        <w:t>The Wilson Wraight Agricultural Management Consultant Scholarship is open to all 2nd year BSc students studying an Agriculture or Business degree at Harper Adams University who have the desire and drive to work in agricultural management consultancy.</w:t>
      </w: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63CC3B92" w14:textId="77777777" w:rsidR="00116BAD" w:rsidRPr="00116BAD" w:rsidRDefault="00116BAD" w:rsidP="00116BAD">
      <w:pPr>
        <w:rPr>
          <w:rFonts w:cstheme="minorHAnsi"/>
          <w:szCs w:val="22"/>
          <w:lang w:val="en-US"/>
        </w:rPr>
      </w:pPr>
      <w:r w:rsidRPr="00116BAD">
        <w:rPr>
          <w:rFonts w:cstheme="minorHAnsi"/>
          <w:szCs w:val="22"/>
          <w:lang w:val="en-US"/>
        </w:rPr>
        <w:t>Wilson Wraight may award up to two scholarships, and if awarded the successful recipient(s) will receive:</w:t>
      </w:r>
    </w:p>
    <w:p w14:paraId="2D1644A1" w14:textId="77777777" w:rsidR="00116BAD" w:rsidRPr="00116BAD" w:rsidRDefault="00116BAD" w:rsidP="00116BAD">
      <w:pPr>
        <w:rPr>
          <w:rFonts w:cstheme="minorHAnsi"/>
          <w:szCs w:val="22"/>
          <w:lang w:val="en-US"/>
        </w:rPr>
      </w:pPr>
    </w:p>
    <w:p w14:paraId="4A53A03E"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A significant contribution towards their education of £2,000</w:t>
      </w:r>
    </w:p>
    <w:p w14:paraId="05373681"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Employment with Wilson Wraight during their placement year</w:t>
      </w:r>
    </w:p>
    <w:p w14:paraId="05E1EDEA" w14:textId="3232AD62" w:rsidR="0036165F" w:rsidRPr="00B931C3" w:rsidRDefault="00116BAD" w:rsidP="00116BAD">
      <w:pPr>
        <w:ind w:left="720" w:hanging="720"/>
        <w:rPr>
          <w:rFonts w:cstheme="minorHAnsi"/>
          <w:szCs w:val="22"/>
          <w:lang w:val="en-US"/>
        </w:rPr>
      </w:pPr>
      <w:r w:rsidRPr="00116BAD">
        <w:rPr>
          <w:rFonts w:cstheme="minorHAnsi"/>
          <w:szCs w:val="22"/>
          <w:lang w:val="en-US"/>
        </w:rPr>
        <w:t>•</w:t>
      </w:r>
      <w:r w:rsidRPr="00116BAD">
        <w:rPr>
          <w:rFonts w:cstheme="minorHAnsi"/>
          <w:szCs w:val="22"/>
          <w:lang w:val="en-US"/>
        </w:rPr>
        <w:tab/>
        <w:t>Subject to a review at the end of placement with Wilson Wraight there may be an opportunity of further funding in the scholar’s final academic year</w:t>
      </w:r>
    </w:p>
    <w:p w14:paraId="5F358012" w14:textId="77777777" w:rsidR="00EF7FE0" w:rsidRDefault="00EF7FE0" w:rsidP="00B931C3">
      <w:pPr>
        <w:rPr>
          <w:rFonts w:cstheme="minorHAnsi"/>
          <w:szCs w:val="22"/>
        </w:rPr>
      </w:pPr>
    </w:p>
    <w:p w14:paraId="196FC289" w14:textId="783D4F33" w:rsidR="00E976C4" w:rsidRPr="00C26B7E" w:rsidRDefault="0036165F" w:rsidP="00C26B7E">
      <w:pPr>
        <w:rPr>
          <w:rFonts w:cstheme="minorHAnsi"/>
          <w:szCs w:val="22"/>
          <w:lang w:val="en-US"/>
        </w:rPr>
      </w:pPr>
      <w:r w:rsidRPr="00B931C3">
        <w:rPr>
          <w:rFonts w:cstheme="minorHAnsi"/>
          <w:szCs w:val="22"/>
        </w:rPr>
        <w:t xml:space="preserve">The award will be paid in two equal </w:t>
      </w:r>
      <w:proofErr w:type="gramStart"/>
      <w:r w:rsidRPr="00B931C3">
        <w:rPr>
          <w:rFonts w:cstheme="minorHAnsi"/>
          <w:szCs w:val="22"/>
        </w:rPr>
        <w:t>parts;</w:t>
      </w:r>
      <w:proofErr w:type="gramEnd"/>
      <w:r w:rsidRPr="00B931C3">
        <w:rPr>
          <w:rFonts w:cstheme="minorHAnsi"/>
          <w:szCs w:val="22"/>
        </w:rPr>
        <w:t xml:space="preserve"> </w:t>
      </w:r>
      <w:r w:rsidR="00A15445" w:rsidRPr="00B931C3">
        <w:rPr>
          <w:rFonts w:cstheme="minorHAnsi"/>
          <w:szCs w:val="22"/>
        </w:rPr>
        <w:t>half to be paid in February</w:t>
      </w:r>
      <w:r w:rsidR="00C26B7E">
        <w:rPr>
          <w:rFonts w:cstheme="minorHAnsi"/>
          <w:szCs w:val="22"/>
        </w:rPr>
        <w:t>/March</w:t>
      </w:r>
      <w:r w:rsidR="00466086">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466086">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116BAD">
        <w:rPr>
          <w:rFonts w:cstheme="minorHAnsi"/>
        </w:rPr>
        <w:t xml:space="preserve"> </w:t>
      </w:r>
      <w:r w:rsidR="00116BAD" w:rsidRPr="00116BAD">
        <w:rPr>
          <w:rFonts w:cstheme="minorHAnsi"/>
        </w:rPr>
        <w:t>Wilson Wraight</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5ED5597A" w14:textId="77777777" w:rsidR="00116BAD" w:rsidRPr="00116BAD" w:rsidRDefault="00116BAD" w:rsidP="00116BAD">
      <w:pPr>
        <w:rPr>
          <w:rFonts w:cstheme="minorHAnsi"/>
          <w:szCs w:val="22"/>
          <w:lang w:val="en-US"/>
        </w:rPr>
      </w:pPr>
      <w:r w:rsidRPr="00116BAD">
        <w:rPr>
          <w:rFonts w:cstheme="minorHAnsi"/>
          <w:szCs w:val="22"/>
          <w:lang w:val="en-US"/>
        </w:rPr>
        <w:t xml:space="preserve">The decision of the Wilson Wraight Scholarship Panel is </w:t>
      </w:r>
      <w:proofErr w:type="gramStart"/>
      <w:r w:rsidRPr="00116BAD">
        <w:rPr>
          <w:rFonts w:cstheme="minorHAnsi"/>
          <w:szCs w:val="22"/>
          <w:lang w:val="en-US"/>
        </w:rPr>
        <w:t>FINAL</w:t>
      </w:r>
      <w:proofErr w:type="gramEnd"/>
      <w:r w:rsidRPr="00116BAD">
        <w:rPr>
          <w:rFonts w:cstheme="minorHAnsi"/>
          <w:szCs w:val="22"/>
          <w:lang w:val="en-US"/>
        </w:rPr>
        <w:t xml:space="preserve"> and they reserve the right to withdraw their award at any time should they feel this action is required. </w:t>
      </w:r>
    </w:p>
    <w:p w14:paraId="39D67763" w14:textId="77777777" w:rsidR="00116BAD" w:rsidRPr="00116BAD" w:rsidRDefault="00116BAD" w:rsidP="00116BAD">
      <w:pPr>
        <w:rPr>
          <w:rFonts w:cstheme="minorHAnsi"/>
          <w:szCs w:val="22"/>
          <w:lang w:val="en-US"/>
        </w:rPr>
      </w:pPr>
    </w:p>
    <w:p w14:paraId="73AED12D" w14:textId="77777777" w:rsidR="00116BAD" w:rsidRPr="00116BAD" w:rsidRDefault="00116BAD" w:rsidP="00116BAD">
      <w:pPr>
        <w:jc w:val="center"/>
        <w:rPr>
          <w:rFonts w:cstheme="minorHAnsi"/>
          <w:szCs w:val="22"/>
          <w:lang w:val="en-US"/>
        </w:rPr>
      </w:pPr>
      <w:r w:rsidRPr="00116BAD">
        <w:rPr>
          <w:rFonts w:cstheme="minorHAnsi"/>
          <w:szCs w:val="22"/>
          <w:lang w:val="en-US"/>
        </w:rPr>
        <w:t>Shortlisted applicants will be invited to interview with</w:t>
      </w:r>
    </w:p>
    <w:p w14:paraId="54ED2D79" w14:textId="149B9EBD" w:rsidR="00116BAD" w:rsidRDefault="00116BAD" w:rsidP="00116BAD">
      <w:pPr>
        <w:jc w:val="center"/>
        <w:rPr>
          <w:rFonts w:cstheme="minorHAnsi"/>
          <w:szCs w:val="22"/>
          <w:lang w:val="en-US"/>
        </w:rPr>
      </w:pPr>
      <w:r w:rsidRPr="00116BAD">
        <w:rPr>
          <w:rFonts w:cstheme="minorHAnsi"/>
          <w:szCs w:val="22"/>
          <w:lang w:val="en-US"/>
        </w:rPr>
        <w:t>Wilson Wraight at Bury St Edmunds, Suffolk between</w:t>
      </w:r>
    </w:p>
    <w:p w14:paraId="06A2C297" w14:textId="77777777" w:rsidR="00116BAD" w:rsidRDefault="00116BAD" w:rsidP="00116BAD">
      <w:pPr>
        <w:jc w:val="center"/>
        <w:rPr>
          <w:rFonts w:cstheme="minorHAnsi"/>
          <w:szCs w:val="22"/>
          <w:lang w:val="en-US"/>
        </w:rPr>
      </w:pPr>
    </w:p>
    <w:p w14:paraId="2630739D" w14:textId="2F330FAD" w:rsidR="00E45149" w:rsidRPr="00B931C3" w:rsidRDefault="00C93CFF" w:rsidP="00116BAD">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0AC5AD28" w:rsidR="00E45149" w:rsidRPr="00116BAD" w:rsidRDefault="00E45149" w:rsidP="00116BAD">
      <w:pPr>
        <w:pStyle w:val="ListParagraph"/>
        <w:numPr>
          <w:ilvl w:val="1"/>
          <w:numId w:val="11"/>
        </w:numPr>
        <w:rPr>
          <w:rFonts w:eastAsiaTheme="minorHAnsi" w:cstheme="minorHAnsi"/>
          <w:szCs w:val="22"/>
          <w:lang w:val="en-US" w:eastAsia="en-US"/>
        </w:rPr>
      </w:pPr>
      <w:r w:rsidRPr="00116BAD">
        <w:rPr>
          <w:rFonts w:cstheme="minorHAnsi"/>
          <w:lang w:val="en-US"/>
        </w:rPr>
        <w:t xml:space="preserve">Why ultimately you are interested in a career with </w:t>
      </w:r>
      <w:r w:rsidR="00116BAD" w:rsidRPr="00116BAD">
        <w:rPr>
          <w:rFonts w:eastAsiaTheme="minorHAnsi" w:cstheme="minorHAnsi"/>
          <w:szCs w:val="22"/>
          <w:lang w:val="en-US" w:eastAsia="en-US"/>
        </w:rPr>
        <w:t>Wilson Wraight Agricultural Management Consultants</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6A692F8C"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00B1FCD1" w:rsidR="006C0E6C" w:rsidRDefault="00C513EA" w:rsidP="00435962">
    <w:pPr>
      <w:pStyle w:val="Header"/>
      <w:jc w:val="center"/>
      <w:rPr>
        <w:rFonts w:ascii="Arial Black" w:hAnsi="Arial Black"/>
        <w:b/>
        <w:sz w:val="28"/>
        <w:szCs w:val="28"/>
      </w:rPr>
    </w:pPr>
    <w:r w:rsidRPr="00A63E6D">
      <w:rPr>
        <w:noProof/>
      </w:rPr>
      <w:drawing>
        <wp:anchor distT="0" distB="0" distL="114300" distR="114300" simplePos="0" relativeHeight="251662336" behindDoc="1" locked="0" layoutInCell="1" allowOverlap="1" wp14:anchorId="6942F86B" wp14:editId="22663EBD">
          <wp:simplePos x="0" y="0"/>
          <wp:positionH relativeFrom="column">
            <wp:posOffset>4743450</wp:posOffset>
          </wp:positionH>
          <wp:positionV relativeFrom="paragraph">
            <wp:posOffset>12700</wp:posOffset>
          </wp:positionV>
          <wp:extent cx="1647825" cy="774836"/>
          <wp:effectExtent l="0" t="0" r="0" b="6350"/>
          <wp:wrapTight wrapText="bothSides">
            <wp:wrapPolygon edited="0">
              <wp:start x="0" y="0"/>
              <wp:lineTo x="0" y="21246"/>
              <wp:lineTo x="21225" y="21246"/>
              <wp:lineTo x="21225" y="0"/>
              <wp:lineTo x="0" y="0"/>
            </wp:wrapPolygon>
          </wp:wrapTight>
          <wp:docPr id="8" name="Picture 8" descr="C:\Users\00751040\Desktop\ww-logo-cmyk-with-purple-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51040\Desktop\ww-logo-cmyk-with-purple-b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774836"/>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2664B64A"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373B7766" w:rsidR="00E341F6" w:rsidRPr="00176C2D" w:rsidRDefault="00116BAD" w:rsidP="00435962">
    <w:pPr>
      <w:pStyle w:val="Header"/>
      <w:jc w:val="center"/>
      <w:rPr>
        <w:rFonts w:ascii="Arial Black" w:hAnsi="Arial Black"/>
        <w:b/>
        <w:sz w:val="32"/>
        <w:szCs w:val="32"/>
      </w:rPr>
    </w:pPr>
    <w:r w:rsidRPr="009E3BE9">
      <w:rPr>
        <w:rFonts w:ascii="Arial Black" w:hAnsi="Arial Black"/>
        <w:b/>
        <w:sz w:val="32"/>
        <w:szCs w:val="32"/>
      </w:rPr>
      <w:t>Wilson Wraight</w:t>
    </w:r>
    <w:r>
      <w:rPr>
        <w:b/>
        <w:sz w:val="44"/>
        <w:szCs w:val="44"/>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03972"/>
    <w:rsid w:val="00010D2B"/>
    <w:rsid w:val="00020A1D"/>
    <w:rsid w:val="000212D8"/>
    <w:rsid w:val="00044620"/>
    <w:rsid w:val="00046ED2"/>
    <w:rsid w:val="00054D2F"/>
    <w:rsid w:val="00077DAF"/>
    <w:rsid w:val="00096956"/>
    <w:rsid w:val="000A07B2"/>
    <w:rsid w:val="000A1AD9"/>
    <w:rsid w:val="000A7FB1"/>
    <w:rsid w:val="000B2750"/>
    <w:rsid w:val="000B3615"/>
    <w:rsid w:val="000B54A0"/>
    <w:rsid w:val="000F52E7"/>
    <w:rsid w:val="000F5E6A"/>
    <w:rsid w:val="00111639"/>
    <w:rsid w:val="00114E24"/>
    <w:rsid w:val="00116BAD"/>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74B2"/>
    <w:rsid w:val="001F793F"/>
    <w:rsid w:val="0020149D"/>
    <w:rsid w:val="00203604"/>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66086"/>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0E1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3BE9"/>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573"/>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513EA"/>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33AD"/>
    <w:rsid w:val="00F54B34"/>
    <w:rsid w:val="00F55262"/>
    <w:rsid w:val="00F66B5C"/>
    <w:rsid w:val="00F67FD3"/>
    <w:rsid w:val="00F74D05"/>
    <w:rsid w:val="00F85CCA"/>
    <w:rsid w:val="00FA27D9"/>
    <w:rsid w:val="00FB16CA"/>
    <w:rsid w:val="00FC3761"/>
    <w:rsid w:val="00FC5CC7"/>
    <w:rsid w:val="00FD3B00"/>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951</Words>
  <Characters>6016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2025-06-26T15:22:00Z</dcterms:created>
  <dcterms:modified xsi:type="dcterms:W3CDTF">2025-08-05T11:10:00Z</dcterms:modified>
</cp:coreProperties>
</file>